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6A" w:rsidRPr="00D47544" w:rsidRDefault="00307E6A" w:rsidP="00D47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4754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07E6A" w:rsidRPr="00D47544" w:rsidRDefault="00307E6A" w:rsidP="00D47544">
      <w:pPr>
        <w:spacing w:after="0"/>
        <w:jc w:val="both"/>
        <w:rPr>
          <w:sz w:val="24"/>
          <w:szCs w:val="24"/>
          <w:lang w:eastAsia="en-US"/>
        </w:rPr>
      </w:pPr>
    </w:p>
    <w:p w:rsidR="00307E6A" w:rsidRPr="00D47544" w:rsidRDefault="00307E6A" w:rsidP="00D475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07E6A" w:rsidRPr="00D47544" w:rsidRDefault="00307E6A" w:rsidP="00D475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07E6A" w:rsidRPr="00D47544" w:rsidRDefault="00307E6A" w:rsidP="00D475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07E6A" w:rsidRPr="00D47544" w:rsidRDefault="00307E6A" w:rsidP="00D475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07E6A" w:rsidRPr="00D47544" w:rsidRDefault="00307E6A" w:rsidP="00D475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07E6A" w:rsidRPr="00D47544" w:rsidRDefault="00307E6A" w:rsidP="00D475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307E6A" w:rsidRPr="00D47544" w:rsidRDefault="00307E6A" w:rsidP="00D4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307E6A" w:rsidRPr="00D47544" w:rsidRDefault="00307E6A" w:rsidP="00D4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307E6A" w:rsidRPr="00D47544" w:rsidRDefault="00307E6A" w:rsidP="00D4754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544">
        <w:rPr>
          <w:rFonts w:ascii="Times New Roman" w:hAnsi="Times New Roman" w:cs="Times New Roman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07E6A" w:rsidRPr="0071511C" w:rsidRDefault="00307E6A" w:rsidP="00715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511C">
        <w:rPr>
          <w:rFonts w:ascii="Times New Roman" w:hAnsi="Times New Roman" w:cs="Times New Roman"/>
          <w:sz w:val="24"/>
          <w:szCs w:val="24"/>
        </w:rPr>
        <w:t xml:space="preserve">решением Собрания депутатов Краснознаменского сельсовета, Касторенского района Курской области от 12.12.2013 №33 «О порядке  назначения, перерасчета и выплаты пенсии за выслугу лет  муниципальным служащим»;  </w:t>
      </w:r>
    </w:p>
    <w:p w:rsidR="00307E6A" w:rsidRPr="0079718D" w:rsidRDefault="00307E6A" w:rsidP="00CF3E3B">
      <w:pPr>
        <w:jc w:val="both"/>
        <w:outlineLvl w:val="0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            - р</w:t>
      </w:r>
      <w:r w:rsidRPr="00D47544">
        <w:rPr>
          <w:rFonts w:ascii="Times New Roman" w:hAnsi="Times New Roman" w:cs="Times New Roman"/>
          <w:spacing w:val="-6"/>
          <w:sz w:val="24"/>
          <w:szCs w:val="24"/>
        </w:rPr>
        <w:t>ешен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ием Собрания депутатов Краснознаменского сельсовета Касторенского </w:t>
      </w:r>
      <w:r w:rsidRPr="00D47544">
        <w:rPr>
          <w:rFonts w:ascii="Times New Roman" w:hAnsi="Times New Roman" w:cs="Times New Roman"/>
          <w:spacing w:val="-6"/>
          <w:sz w:val="24"/>
          <w:szCs w:val="24"/>
        </w:rPr>
        <w:t xml:space="preserve">района Курской области </w:t>
      </w:r>
      <w:r>
        <w:rPr>
          <w:rFonts w:ascii="Times New Roman" w:hAnsi="Times New Roman" w:cs="Times New Roman"/>
          <w:spacing w:val="-6"/>
          <w:sz w:val="24"/>
          <w:szCs w:val="24"/>
        </w:rPr>
        <w:t>от 10.07.2015 г. №6а «</w:t>
      </w:r>
      <w:r w:rsidRPr="00CF3E3B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трудовой пенсии по старости (инвалидности) главе муниципального образования «</w:t>
      </w:r>
      <w:r w:rsidRPr="00CF3E3B">
        <w:rPr>
          <w:rFonts w:ascii="Times New Roman" w:hAnsi="Times New Roman" w:cs="Times New Roman"/>
          <w:sz w:val="24"/>
          <w:szCs w:val="24"/>
        </w:rPr>
        <w:t>Краснознаменский сельсовет</w:t>
      </w:r>
      <w:r w:rsidRPr="00CF3E3B">
        <w:rPr>
          <w:rFonts w:ascii="Times New Roman" w:hAnsi="Times New Roman" w:cs="Times New Roman"/>
          <w:color w:val="000000"/>
          <w:sz w:val="24"/>
          <w:szCs w:val="24"/>
        </w:rPr>
        <w:t>» Касторенского района Курской области, осуществлявшему полномочия выборного должностного лица местного самоуправления на постоянной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07E6A" w:rsidRPr="0071511C" w:rsidRDefault="00307E6A" w:rsidP="0071511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1374">
        <w:rPr>
          <w:rFonts w:ascii="Times New Roman" w:hAnsi="Times New Roman" w:cs="Times New Roman"/>
          <w:sz w:val="24"/>
          <w:szCs w:val="24"/>
        </w:rPr>
        <w:t xml:space="preserve"> -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Краснознаменского </w:t>
      </w:r>
      <w:r w:rsidRPr="00F21374">
        <w:rPr>
          <w:rStyle w:val="Strong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307E6A" w:rsidRDefault="00307E6A" w:rsidP="0071511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11C">
        <w:rPr>
          <w:rStyle w:val="Strong"/>
          <w:rFonts w:ascii="Times New Roman" w:hAnsi="Times New Roman" w:cs="Times New Roman"/>
          <w:b w:val="0"/>
          <w:bCs w:val="0"/>
        </w:rPr>
        <w:tab/>
      </w:r>
      <w:r w:rsidRPr="0071511C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1511C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71511C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71511C">
        <w:rPr>
          <w:rFonts w:ascii="Times New Roman" w:hAnsi="Times New Roman" w:cs="Times New Roman"/>
          <w:sz w:val="24"/>
          <w:szCs w:val="24"/>
        </w:rPr>
        <w:t xml:space="preserve"> от 25.02.2013г. №15 «Об утверждении Положения об особенностях подачи и рассмотрения жалоб на решения и действия (бездействие) Администрации Краснознаменского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7E6A" w:rsidRPr="0071511C" w:rsidRDefault="00307E6A" w:rsidP="0071511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11C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71511C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сельсовет»,  Касторенского района Курской области</w:t>
      </w:r>
      <w:r w:rsidRPr="0071511C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71511C">
        <w:rPr>
          <w:rStyle w:val="Strong"/>
          <w:b w:val="0"/>
          <w:bCs w:val="0"/>
          <w:color w:val="000000"/>
          <w:sz w:val="24"/>
          <w:szCs w:val="24"/>
        </w:rPr>
        <w:t>ru</w:t>
      </w:r>
      <w:r w:rsidRPr="0071511C">
        <w:rPr>
          <w:rFonts w:ascii="Times New Roman" w:hAnsi="Times New Roman" w:cs="Times New Roman"/>
          <w:sz w:val="24"/>
          <w:szCs w:val="24"/>
        </w:rPr>
        <w:t>465083162005001</w:t>
      </w:r>
      <w:r w:rsidRPr="0071511C">
        <w:rPr>
          <w:rStyle w:val="Strong"/>
          <w:b w:val="0"/>
          <w:bCs w:val="0"/>
          <w:color w:val="000000"/>
          <w:sz w:val="24"/>
          <w:szCs w:val="24"/>
        </w:rPr>
        <w:t>.</w:t>
      </w:r>
    </w:p>
    <w:p w:rsidR="00307E6A" w:rsidRPr="0071511C" w:rsidRDefault="00307E6A" w:rsidP="00D4754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307E6A" w:rsidRDefault="00307E6A" w:rsidP="00D47544">
      <w:pPr>
        <w:rPr>
          <w:rFonts w:ascii="Times New Roman" w:hAnsi="Times New Roman" w:cs="Times New Roman"/>
          <w:sz w:val="24"/>
          <w:szCs w:val="24"/>
        </w:rPr>
      </w:pPr>
    </w:p>
    <w:p w:rsidR="00307E6A" w:rsidRPr="00D47544" w:rsidRDefault="00307E6A" w:rsidP="00D47544"/>
    <w:sectPr w:rsidR="00307E6A" w:rsidRPr="00D47544" w:rsidSect="0058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544"/>
    <w:rsid w:val="000307F3"/>
    <w:rsid w:val="00307E6A"/>
    <w:rsid w:val="00581DD1"/>
    <w:rsid w:val="005A1CBC"/>
    <w:rsid w:val="006275B6"/>
    <w:rsid w:val="006D4596"/>
    <w:rsid w:val="0071511C"/>
    <w:rsid w:val="0079718D"/>
    <w:rsid w:val="008A0609"/>
    <w:rsid w:val="008B62B0"/>
    <w:rsid w:val="00B37858"/>
    <w:rsid w:val="00CF3E3B"/>
    <w:rsid w:val="00D03C01"/>
    <w:rsid w:val="00D47544"/>
    <w:rsid w:val="00DD3148"/>
    <w:rsid w:val="00F21374"/>
    <w:rsid w:val="00F9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D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D47544"/>
    <w:pPr>
      <w:widowControl w:val="0"/>
      <w:suppressAutoHyphens/>
      <w:spacing w:line="100" w:lineRule="atLeast"/>
      <w:ind w:left="720"/>
    </w:pPr>
    <w:rPr>
      <w:rFonts w:cs="Calibri"/>
      <w:kern w:val="2"/>
      <w:sz w:val="24"/>
      <w:szCs w:val="24"/>
      <w:lang w:eastAsia="ar-SA"/>
    </w:rPr>
  </w:style>
  <w:style w:type="character" w:styleId="Strong">
    <w:name w:val="Strong"/>
    <w:basedOn w:val="DefaultParagraphFont"/>
    <w:uiPriority w:val="99"/>
    <w:qFormat/>
    <w:rsid w:val="00D47544"/>
    <w:rPr>
      <w:b/>
      <w:bCs/>
    </w:rPr>
  </w:style>
  <w:style w:type="paragraph" w:customStyle="1" w:styleId="ConsPlusTitle">
    <w:name w:val="ConsPlusTitle"/>
    <w:uiPriority w:val="99"/>
    <w:rsid w:val="0071511C"/>
    <w:pPr>
      <w:widowControl w:val="0"/>
      <w:autoSpaceDE w:val="0"/>
      <w:autoSpaceDN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624</Words>
  <Characters>3558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2018-12-11T03:27:00Z</dcterms:created>
  <dcterms:modified xsi:type="dcterms:W3CDTF">2018-12-12T07:48:00Z</dcterms:modified>
</cp:coreProperties>
</file>