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52" w:rsidRPr="00084920" w:rsidRDefault="009C0A52" w:rsidP="00084920">
      <w:pPr>
        <w:pStyle w:val="Title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08492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C0A52" w:rsidRPr="00084920" w:rsidRDefault="009C0A52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 w:rsidRPr="00084920">
        <w:rPr>
          <w:rFonts w:ascii="Arial" w:hAnsi="Arial" w:cs="Arial"/>
          <w:b/>
          <w:bCs/>
          <w:sz w:val="32"/>
          <w:szCs w:val="32"/>
        </w:rPr>
        <w:t>АДМИНИСТРАЦИЯ КРАСНОЗНАМЕНСКОГО СЕЛЬСОВЕТА</w:t>
      </w:r>
    </w:p>
    <w:p w:rsidR="009C0A52" w:rsidRPr="00084920" w:rsidRDefault="009C0A52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 w:rsidRPr="00084920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9C0A52" w:rsidRDefault="009C0A52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</w:p>
    <w:p w:rsidR="009C0A52" w:rsidRDefault="009C0A52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C0A52" w:rsidRPr="00084920" w:rsidRDefault="009C0A52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</w:p>
    <w:p w:rsidR="009C0A52" w:rsidRPr="00084920" w:rsidRDefault="009C0A52" w:rsidP="002472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 декабря 2015 г.</w:t>
      </w:r>
      <w:r w:rsidRPr="00084920">
        <w:rPr>
          <w:rFonts w:ascii="Arial" w:hAnsi="Arial" w:cs="Arial"/>
          <w:b/>
          <w:bCs/>
          <w:sz w:val="32"/>
          <w:szCs w:val="32"/>
        </w:rPr>
        <w:t xml:space="preserve"> №143</w:t>
      </w:r>
    </w:p>
    <w:tbl>
      <w:tblPr>
        <w:tblW w:w="14308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122"/>
        <w:gridCol w:w="1058"/>
        <w:gridCol w:w="8810"/>
        <w:gridCol w:w="120"/>
        <w:gridCol w:w="116"/>
        <w:gridCol w:w="198"/>
        <w:gridCol w:w="1019"/>
        <w:gridCol w:w="865"/>
      </w:tblGrid>
      <w:tr w:rsidR="009C0A52" w:rsidRPr="00084920">
        <w:trPr>
          <w:gridAfter w:val="1"/>
          <w:wAfter w:w="865" w:type="dxa"/>
          <w:cantSplit/>
          <w:trHeight w:val="80"/>
          <w:tblCellSpacing w:w="0" w:type="dxa"/>
          <w:jc w:val="center"/>
        </w:trPr>
        <w:tc>
          <w:tcPr>
            <w:tcW w:w="134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A52" w:rsidRPr="00084920" w:rsidRDefault="009C0A52" w:rsidP="000849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9C0A52" w:rsidRPr="00084920">
        <w:trPr>
          <w:gridAfter w:val="3"/>
          <w:wAfter w:w="2082" w:type="dxa"/>
          <w:trHeight w:val="2011"/>
          <w:tblCellSpacing w:w="0" w:type="dxa"/>
          <w:jc w:val="center"/>
        </w:trPr>
        <w:tc>
          <w:tcPr>
            <w:tcW w:w="11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A52" w:rsidRPr="00084920" w:rsidRDefault="009C0A52" w:rsidP="00084920">
            <w:pPr>
              <w:spacing w:before="100" w:beforeAutospacing="1" w:after="100" w:afterAutospacing="1" w:line="240" w:lineRule="auto"/>
              <w:ind w:left="263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084920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Об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A52" w:rsidRPr="00084920" w:rsidRDefault="009C0A52" w:rsidP="00084920">
            <w:pPr>
              <w:spacing w:before="100" w:beforeAutospacing="1" w:after="100" w:afterAutospacing="1" w:line="240" w:lineRule="auto"/>
              <w:ind w:left="1228"/>
              <w:jc w:val="center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9C0A52" w:rsidRPr="00084920">
        <w:trPr>
          <w:trHeight w:val="80"/>
          <w:tblCellSpacing w:w="0" w:type="dxa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A52" w:rsidRPr="00084920" w:rsidRDefault="009C0A52" w:rsidP="00084920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A52" w:rsidRPr="00084920" w:rsidRDefault="009C0A52" w:rsidP="00084920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A52" w:rsidRPr="00084920" w:rsidRDefault="009C0A52" w:rsidP="00084920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A52" w:rsidRPr="00084920" w:rsidRDefault="009C0A52" w:rsidP="00F969F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492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A52" w:rsidRPr="00084920" w:rsidRDefault="009C0A52" w:rsidP="00F969F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492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C0A52" w:rsidRPr="00951CA4" w:rsidRDefault="009C0A52" w:rsidP="00F238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требований к служебному поведению», с </w:t>
      </w:r>
      <w:r w:rsidRPr="00951CA4">
        <w:rPr>
          <w:rFonts w:ascii="Arial" w:hAnsi="Arial" w:cs="Arial"/>
          <w:sz w:val="24"/>
          <w:szCs w:val="24"/>
        </w:rPr>
        <w:t>Указом Президента РФ от 15.07.2015 N 364 «О мерах по совершенствованию организации деятельности в области противодействия коррупции» администрация Краснознаменского сельсовета Касторенского района Курской области ПОСТАНОВЛЯЕТ: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   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 (Приложение №1).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  2. Постановление администрации Краснознаменского сельсовета №26 от 30.03.2011 года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считать утратившим силу.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color w:val="FF0000"/>
          <w:sz w:val="24"/>
          <w:szCs w:val="24"/>
          <w:lang w:eastAsia="ru-RU"/>
        </w:rPr>
        <w:t xml:space="preserve">   </w:t>
      </w:r>
      <w:r w:rsidRPr="00951CA4">
        <w:rPr>
          <w:rFonts w:ascii="Arial" w:hAnsi="Arial" w:cs="Arial"/>
          <w:sz w:val="24"/>
          <w:szCs w:val="24"/>
          <w:lang w:eastAsia="ru-RU"/>
        </w:rPr>
        <w:t>2.Настоящее постановление обнародовать и разместить на официальном сайте администрации  Краснознаменского сельсовета Касторенского района  Курской области.</w:t>
      </w:r>
    </w:p>
    <w:p w:rsidR="009C0A52" w:rsidRPr="00951CA4" w:rsidRDefault="009C0A52" w:rsidP="00F2383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 3. Контроль за исполнением настоящего постановления оставляю за собой.</w:t>
      </w:r>
    </w:p>
    <w:p w:rsidR="009C0A52" w:rsidRPr="00084920" w:rsidRDefault="009C0A52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Глава Краснознаменского сельсовета                     С.В.Студеникин                                                             </w:t>
      </w:r>
    </w:p>
    <w:p w:rsidR="009C0A52" w:rsidRPr="00084920" w:rsidRDefault="009C0A52" w:rsidP="00CE496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Par27"/>
      <w:bookmarkEnd w:id="0"/>
      <w:r w:rsidRPr="00084920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9C0A52" w:rsidRPr="00084920" w:rsidRDefault="009C0A52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  <w:r w:rsidRPr="0008492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C0A52" w:rsidRPr="00084920" w:rsidRDefault="009C0A52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Краснознаменского сельсовета</w:t>
      </w:r>
    </w:p>
    <w:p w:rsidR="009C0A52" w:rsidRPr="00084920" w:rsidRDefault="009C0A52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30.12.2015 года №</w:t>
      </w:r>
      <w:r w:rsidRPr="00084920">
        <w:rPr>
          <w:rFonts w:ascii="Arial" w:hAnsi="Arial" w:cs="Arial"/>
          <w:sz w:val="24"/>
          <w:szCs w:val="24"/>
          <w:lang w:eastAsia="ru-RU"/>
        </w:rPr>
        <w:t>143</w:t>
      </w:r>
    </w:p>
    <w:p w:rsidR="009C0A52" w:rsidRPr="00084920" w:rsidRDefault="009C0A52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84920">
        <w:rPr>
          <w:rFonts w:ascii="Arial" w:hAnsi="Arial" w:cs="Arial"/>
          <w:sz w:val="24"/>
          <w:szCs w:val="24"/>
          <w:lang w:eastAsia="ru-RU"/>
        </w:rPr>
        <w:t> </w:t>
      </w:r>
    </w:p>
    <w:p w:rsidR="009C0A52" w:rsidRPr="00084920" w:rsidRDefault="009C0A52" w:rsidP="00F969F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84920">
        <w:rPr>
          <w:rFonts w:ascii="Arial" w:hAnsi="Arial" w:cs="Arial"/>
          <w:sz w:val="24"/>
          <w:szCs w:val="24"/>
          <w:lang w:eastAsia="ru-RU"/>
        </w:rPr>
        <w:t> </w:t>
      </w:r>
    </w:p>
    <w:p w:rsidR="009C0A52" w:rsidRPr="00084920" w:rsidRDefault="009C0A52" w:rsidP="00DF0B3D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П О Л О Ж Е Н И Е</w:t>
      </w:r>
    </w:p>
    <w:p w:rsidR="009C0A52" w:rsidRPr="00084920" w:rsidRDefault="009C0A52" w:rsidP="00DF0B3D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о проверке достоверности и полноты сведений,</w:t>
      </w:r>
    </w:p>
    <w:p w:rsidR="009C0A52" w:rsidRPr="00084920" w:rsidRDefault="009C0A52" w:rsidP="00DF0B3D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представляемых гражданами, претендующими</w:t>
      </w:r>
    </w:p>
    <w:p w:rsidR="009C0A52" w:rsidRPr="00084920" w:rsidRDefault="009C0A52" w:rsidP="00DF0B3D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на замещение должностей муниципальной службы,</w:t>
      </w:r>
    </w:p>
    <w:p w:rsidR="009C0A52" w:rsidRPr="00084920" w:rsidRDefault="009C0A52" w:rsidP="005A5D93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и муниципальными служащими, и соблюдения муниципальными служащими требований к служебному поведению</w:t>
      </w:r>
    </w:p>
    <w:p w:rsidR="009C0A52" w:rsidRPr="00084920" w:rsidRDefault="009C0A52" w:rsidP="005A5D9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84920">
        <w:rPr>
          <w:rFonts w:ascii="Arial" w:hAnsi="Arial" w:cs="Arial"/>
          <w:sz w:val="24"/>
          <w:szCs w:val="24"/>
          <w:lang w:eastAsia="ru-RU"/>
        </w:rPr>
        <w:t> 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ar39"/>
      <w:bookmarkEnd w:id="1"/>
      <w:r w:rsidRPr="00084920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951CA4">
        <w:rPr>
          <w:rFonts w:ascii="Arial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ar40"/>
      <w:bookmarkEnd w:id="2"/>
      <w:r w:rsidRPr="00951CA4">
        <w:rPr>
          <w:rFonts w:ascii="Arial" w:hAnsi="Arial" w:cs="Arial"/>
          <w:sz w:val="24"/>
          <w:szCs w:val="24"/>
          <w:lang w:eastAsia="ru-RU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постановлением  администрации Краснознаменского сельсовета Касторенского района Курской области от 30 декабря 2015 года №142  «О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муниципальными служащими – за отчетный период и за два года, предшествующие отчетному периоду;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Par43"/>
      <w:bookmarkEnd w:id="3"/>
      <w:r w:rsidRPr="00951CA4">
        <w:rPr>
          <w:rFonts w:ascii="Arial" w:hAnsi="Arial" w:cs="Arial"/>
          <w:sz w:val="24"/>
          <w:szCs w:val="24"/>
          <w:lang w:eastAsia="ru-RU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Par44"/>
      <w:bookmarkEnd w:id="4"/>
      <w:r w:rsidRPr="00951CA4">
        <w:rPr>
          <w:rFonts w:ascii="Arial" w:hAnsi="Arial" w:cs="Arial"/>
          <w:sz w:val="24"/>
          <w:szCs w:val="24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951CA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951CA4">
        <w:rPr>
          <w:rFonts w:ascii="Arial" w:hAnsi="Arial" w:cs="Arial"/>
          <w:sz w:val="24"/>
          <w:szCs w:val="24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3. Проверка достоверности и полноты сведений о доходах, расхода,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утвержденный постановлением  Главы Краснознаменского сельсовета от 24.03.2011 года №11  «Об утверждении Перечня должностей муниципальной службы администрации Краснознаменского сельсовета, замещение которых связано с коррупционными рисками, при назначении на которые граждане и  при замещении которых муниципальные служащие обязаны предоставлять сведения с своих доходах, от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4. </w:t>
      </w:r>
      <w:r w:rsidRPr="00951CA4">
        <w:rPr>
          <w:rFonts w:ascii="Arial" w:hAnsi="Arial" w:cs="Arial"/>
          <w:sz w:val="24"/>
          <w:szCs w:val="24"/>
        </w:rPr>
        <w:t xml:space="preserve">Проверка, предусмотренная </w:t>
      </w:r>
      <w:hyperlink r:id="rId5" w:history="1">
        <w:r w:rsidRPr="00C47E6F">
          <w:rPr>
            <w:rFonts w:ascii="Arial" w:hAnsi="Arial" w:cs="Arial"/>
            <w:color w:val="000000"/>
            <w:sz w:val="24"/>
            <w:szCs w:val="24"/>
          </w:rPr>
          <w:t>пунктом 1</w:t>
        </w:r>
      </w:hyperlink>
      <w:r w:rsidRPr="00951CA4">
        <w:rPr>
          <w:rFonts w:ascii="Arial" w:hAnsi="Arial" w:cs="Arial"/>
          <w:sz w:val="24"/>
          <w:szCs w:val="24"/>
        </w:rPr>
        <w:t xml:space="preserve"> настоящего Положения, осуществляется по решению главы администрации либо должностного лица администрации, ответственного за работу по профилактике коррупционных и  иных правонарушений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5. Комиссия 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(далее – Комиссия) по решению </w:t>
      </w:r>
      <w:r w:rsidRPr="00951CA4">
        <w:rPr>
          <w:rFonts w:ascii="Arial" w:hAnsi="Arial" w:cs="Arial"/>
          <w:sz w:val="24"/>
          <w:szCs w:val="24"/>
        </w:rPr>
        <w:t>по решению главы администрации либо должностного лица администрации, ответственного за работу по профилактике коррупционных и  иных правонарушений</w:t>
      </w:r>
      <w:r w:rsidRPr="00951CA4">
        <w:rPr>
          <w:rFonts w:ascii="Arial" w:hAnsi="Arial" w:cs="Arial"/>
          <w:sz w:val="24"/>
          <w:szCs w:val="24"/>
          <w:lang w:eastAsia="ru-RU"/>
        </w:rPr>
        <w:t>, осуществляет проверку: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Par50"/>
      <w:bookmarkEnd w:id="5"/>
      <w:r w:rsidRPr="00951CA4">
        <w:rPr>
          <w:rFonts w:ascii="Arial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указанные в подпункте "а" настоящего пункта;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 сотрудниками, ответственными за координацию работы по противодействию коррупции, по профилактике коррупционных и иных правонарушений; 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Общественной палатой Российской Федерации;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г) общероссийскими средствами массовой информации.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7. Информация анонимного характера не может служить основанием для проверки.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9. Комиссия осуществляет проверку: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Par62"/>
      <w:bookmarkEnd w:id="6"/>
      <w:r w:rsidRPr="00951CA4">
        <w:rPr>
          <w:rFonts w:ascii="Arial" w:hAnsi="Arial" w:cs="Arial"/>
          <w:sz w:val="24"/>
          <w:szCs w:val="24"/>
          <w:lang w:eastAsia="ru-RU"/>
        </w:rPr>
        <w:t>а) самостоятельно;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10. При осуществлении проверки, предусмотренной подпунктом "а" пункта 9 настоящего Положения, должностные лица вправе: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д) наводить справки у физических лиц и получать от них информацию с их согласия;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11. В запросе, предусмотренном подпунктом "г" пункта 10 настоящего Положения, указываются: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г) содержание и объем сведений, подлежащих проверке;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д) срок представления запрашиваемых сведений;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ж) другие необходимые сведения.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12. В запросе о проведении оперативно-розыскных мероприятий, помимо сведений, перечисленных в </w:t>
      </w:r>
      <w:hyperlink r:id="rId6" w:history="1">
        <w:r w:rsidRPr="00951CA4">
          <w:rPr>
            <w:rFonts w:ascii="Arial" w:hAnsi="Arial" w:cs="Arial"/>
            <w:color w:val="000000"/>
            <w:sz w:val="24"/>
            <w:szCs w:val="24"/>
            <w:lang w:eastAsia="ru-RU"/>
          </w:rPr>
          <w:t>пункте 11</w:t>
        </w:r>
      </w:hyperlink>
      <w:r w:rsidRPr="00951CA4">
        <w:rPr>
          <w:rFonts w:ascii="Arial" w:hAnsi="Arial" w:cs="Arial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" w:history="1">
        <w:r w:rsidRPr="00951CA4">
          <w:rPr>
            <w:rFonts w:ascii="Arial" w:hAnsi="Arial" w:cs="Arial"/>
            <w:color w:val="000000"/>
            <w:sz w:val="24"/>
            <w:szCs w:val="24"/>
            <w:lang w:eastAsia="ru-RU"/>
          </w:rPr>
          <w:t>закона</w:t>
        </w:r>
      </w:hyperlink>
      <w:r w:rsidRPr="00951CA4">
        <w:rPr>
          <w:rFonts w:ascii="Arial" w:hAnsi="Arial" w:cs="Arial"/>
          <w:sz w:val="24"/>
          <w:szCs w:val="24"/>
          <w:lang w:eastAsia="ru-RU"/>
        </w:rPr>
        <w:t xml:space="preserve"> "Об оперативно-розыскной деятельности".</w:t>
      </w:r>
    </w:p>
    <w:p w:rsidR="009C0A52" w:rsidRPr="00951CA4" w:rsidRDefault="009C0A52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13. </w:t>
      </w:r>
      <w:r w:rsidRPr="00951CA4">
        <w:rPr>
          <w:rFonts w:ascii="Arial" w:hAnsi="Arial" w:cs="Arial"/>
          <w:sz w:val="24"/>
          <w:szCs w:val="24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9C0A52" w:rsidRPr="00951CA4" w:rsidRDefault="009C0A52" w:rsidP="008B69F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 xml:space="preserve">   14.Запросы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8" w:history="1">
        <w:r w:rsidRPr="00C47E6F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C47E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CA4">
        <w:rPr>
          <w:rFonts w:ascii="Arial" w:hAnsi="Arial" w:cs="Arial"/>
          <w:sz w:val="24"/>
          <w:szCs w:val="24"/>
        </w:rPr>
        <w:t>которых утвержден Указом Президента РФ от 02.04.2013 N 309.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15.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9" w:history="1">
        <w:r w:rsidRPr="00951CA4">
          <w:rPr>
            <w:rFonts w:ascii="Arial" w:hAnsi="Arial" w:cs="Arial"/>
            <w:color w:val="000000"/>
            <w:sz w:val="24"/>
            <w:szCs w:val="24"/>
            <w:lang w:eastAsia="ru-RU"/>
          </w:rPr>
          <w:t>пунктах 8</w:t>
        </w:r>
      </w:hyperlink>
      <w:r w:rsidRPr="00951CA4">
        <w:rPr>
          <w:rFonts w:ascii="Arial" w:hAnsi="Arial" w:cs="Arial"/>
          <w:color w:val="000000"/>
          <w:sz w:val="24"/>
          <w:szCs w:val="24"/>
          <w:lang w:eastAsia="ru-RU"/>
        </w:rPr>
        <w:t xml:space="preserve"> - </w:t>
      </w:r>
      <w:hyperlink r:id="rId10" w:history="1">
        <w:r w:rsidRPr="00951CA4">
          <w:rPr>
            <w:rFonts w:ascii="Arial" w:hAnsi="Arial" w:cs="Arial"/>
            <w:color w:val="000000"/>
            <w:sz w:val="24"/>
            <w:szCs w:val="24"/>
            <w:lang w:eastAsia="ru-RU"/>
          </w:rPr>
          <w:t>11 части первой статьи 6</w:t>
        </w:r>
      </w:hyperlink>
      <w:r w:rsidRPr="00951CA4">
        <w:rPr>
          <w:rFonts w:ascii="Arial" w:hAnsi="Arial" w:cs="Arial"/>
          <w:sz w:val="24"/>
          <w:szCs w:val="24"/>
          <w:lang w:eastAsia="ru-RU"/>
        </w:rPr>
        <w:t xml:space="preserve"> Федерального закона "Об оперативно-розыскной деятельности".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18. Комиссия обеспечивает: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Par82"/>
      <w:bookmarkEnd w:id="7"/>
      <w:r w:rsidRPr="00951CA4">
        <w:rPr>
          <w:rFonts w:ascii="Arial" w:hAnsi="Arial" w:cs="Arial"/>
          <w:sz w:val="24"/>
          <w:szCs w:val="24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19. По окончании проверки Комиссия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Par84"/>
      <w:bookmarkEnd w:id="8"/>
      <w:r w:rsidRPr="00951CA4">
        <w:rPr>
          <w:rFonts w:ascii="Arial" w:hAnsi="Arial" w:cs="Arial"/>
          <w:sz w:val="24"/>
          <w:szCs w:val="24"/>
          <w:lang w:eastAsia="ru-RU"/>
        </w:rPr>
        <w:t xml:space="preserve">   20. Муниципальный служащий вправе: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давать пояснения в письменной форме: в ходе проверки; по вопросам, интересующим комиссию по результатам проверки;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9C0A52" w:rsidRPr="00951CA4" w:rsidRDefault="009C0A52" w:rsidP="008B69F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в). </w:t>
      </w:r>
      <w:r w:rsidRPr="00951CA4">
        <w:rPr>
          <w:rFonts w:ascii="Arial" w:hAnsi="Arial" w:cs="Arial"/>
          <w:sz w:val="24"/>
          <w:szCs w:val="24"/>
        </w:rPr>
        <w:t xml:space="preserve">обращаться в </w:t>
      </w:r>
      <w:r w:rsidRPr="00951CA4">
        <w:rPr>
          <w:rFonts w:ascii="Arial" w:hAnsi="Arial" w:cs="Arial"/>
          <w:sz w:val="24"/>
          <w:szCs w:val="24"/>
          <w:lang w:eastAsia="ru-RU"/>
        </w:rPr>
        <w:t xml:space="preserve">Комиссию </w:t>
      </w:r>
      <w:r w:rsidRPr="00951CA4">
        <w:rPr>
          <w:rFonts w:ascii="Arial" w:hAnsi="Arial" w:cs="Arial"/>
          <w:sz w:val="24"/>
          <w:szCs w:val="24"/>
        </w:rPr>
        <w:t xml:space="preserve">с подлежащим удовлетворению ходатайством о проведении с ним беседы по вопросам, указанным в </w:t>
      </w:r>
      <w:hyperlink r:id="rId11" w:history="1">
        <w:r w:rsidRPr="00C47E6F">
          <w:rPr>
            <w:rFonts w:ascii="Arial" w:hAnsi="Arial" w:cs="Arial"/>
            <w:color w:val="000000"/>
            <w:sz w:val="24"/>
            <w:szCs w:val="24"/>
          </w:rPr>
          <w:t>подпункте "б" пункта 17</w:t>
        </w:r>
      </w:hyperlink>
      <w:r w:rsidRPr="00951CA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21. Пояснения, указанные в пункте 19 настоящего Положения, приобщаются к материалам проверки.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22. 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23. По результатам проверки председателем Комиссии представляется доклад о ее результатах главе администрации.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C0A52" w:rsidRPr="00951CA4" w:rsidRDefault="009C0A52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24. </w:t>
      </w:r>
      <w:r w:rsidRPr="00951CA4">
        <w:rPr>
          <w:rFonts w:ascii="Arial" w:hAnsi="Arial" w:cs="Arial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Pr="00951CA4">
        <w:rPr>
          <w:rFonts w:ascii="Arial" w:hAnsi="Arial" w:cs="Arial"/>
          <w:sz w:val="24"/>
          <w:szCs w:val="24"/>
          <w:lang w:eastAsia="ru-RU"/>
        </w:rPr>
        <w:t xml:space="preserve">Комиссией </w:t>
      </w:r>
      <w:r w:rsidRPr="00951CA4">
        <w:rPr>
          <w:rFonts w:ascii="Arial" w:hAnsi="Arial" w:cs="Arial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C0A52" w:rsidRPr="00951CA4" w:rsidRDefault="009C0A52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25. </w:t>
      </w:r>
      <w:r w:rsidRPr="00951CA4">
        <w:rPr>
          <w:rFonts w:ascii="Arial" w:hAnsi="Arial" w:cs="Arial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C0A52" w:rsidRPr="00951CA4" w:rsidRDefault="009C0A52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 xml:space="preserve">   26. Глава администрации, рассмотрев доклад и соответствующее предложение, указанные в </w:t>
      </w:r>
      <w:hyperlink r:id="rId12" w:history="1">
        <w:r w:rsidRPr="00C47E6F">
          <w:rPr>
            <w:rFonts w:ascii="Arial" w:hAnsi="Arial" w:cs="Arial"/>
            <w:color w:val="000000"/>
            <w:sz w:val="24"/>
            <w:szCs w:val="24"/>
          </w:rPr>
          <w:t>пункте 23</w:t>
        </w:r>
      </w:hyperlink>
      <w:r w:rsidRPr="00C47E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CA4">
        <w:rPr>
          <w:rFonts w:ascii="Arial" w:hAnsi="Arial" w:cs="Arial"/>
          <w:sz w:val="24"/>
          <w:szCs w:val="24"/>
        </w:rPr>
        <w:t>настоящего Положения, принимает одно из следующих решений:</w:t>
      </w:r>
    </w:p>
    <w:p w:rsidR="009C0A52" w:rsidRPr="00951CA4" w:rsidRDefault="009C0A52" w:rsidP="00B44F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>а) назначить гражданина на должность муниципальной службы;</w:t>
      </w:r>
    </w:p>
    <w:p w:rsidR="009C0A52" w:rsidRPr="00951CA4" w:rsidRDefault="009C0A52" w:rsidP="00B44F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>б) отказать гражданину в назначении на должность муниципальной службы;</w:t>
      </w:r>
    </w:p>
    <w:p w:rsidR="009C0A52" w:rsidRPr="00951CA4" w:rsidRDefault="009C0A52" w:rsidP="00B44F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9C0A52" w:rsidRPr="00951CA4" w:rsidRDefault="009C0A52" w:rsidP="00B44F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C0A52" w:rsidRPr="00951CA4" w:rsidRDefault="009C0A52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 xml:space="preserve">   27. Подлинники справок о доходах, об имуществе и обязательствах имущественного характера, поступивших в Комиссию, по окончании календарного года направляются в кадровые службы для приобщения к личным делам. Копии указанных справок хранятся в Комиссии в течение трех лет со дня окончания проверки, после чего передаются в архив.</w:t>
      </w:r>
    </w:p>
    <w:p w:rsidR="009C0A52" w:rsidRPr="00951CA4" w:rsidRDefault="009C0A52" w:rsidP="005A5D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 xml:space="preserve">   28. Материалы проверки хранятся в Комиссии или в кадровой службе в течение трех лет со дня ее окончания, после чего передаются в архив.</w:t>
      </w:r>
    </w:p>
    <w:p w:rsidR="009C0A52" w:rsidRPr="00951CA4" w:rsidRDefault="009C0A52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128"/>
      </w:tblGrid>
      <w:tr w:rsidR="009C0A52" w:rsidRPr="00951CA4">
        <w:trPr>
          <w:trHeight w:val="1140"/>
          <w:tblCellSpacing w:w="0" w:type="dxa"/>
        </w:trPr>
        <w:tc>
          <w:tcPr>
            <w:tcW w:w="9355" w:type="dxa"/>
            <w:vAlign w:val="center"/>
          </w:tcPr>
          <w:p w:rsidR="009C0A52" w:rsidRPr="00951CA4" w:rsidRDefault="009C0A52" w:rsidP="005A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0A52" w:rsidRPr="00951CA4">
        <w:trPr>
          <w:trHeight w:val="285"/>
          <w:tblCellSpacing w:w="0" w:type="dxa"/>
        </w:trPr>
        <w:tc>
          <w:tcPr>
            <w:tcW w:w="9355" w:type="dxa"/>
            <w:vAlign w:val="center"/>
          </w:tcPr>
          <w:p w:rsidR="009C0A52" w:rsidRPr="00951CA4" w:rsidRDefault="009C0A52" w:rsidP="00DF0B3D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C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C0A52" w:rsidRPr="00951CA4" w:rsidRDefault="009C0A52">
      <w:pPr>
        <w:rPr>
          <w:rFonts w:ascii="Arial" w:hAnsi="Arial" w:cs="Arial"/>
          <w:sz w:val="24"/>
          <w:szCs w:val="24"/>
        </w:rPr>
      </w:pPr>
    </w:p>
    <w:sectPr w:rsidR="009C0A52" w:rsidRPr="00951CA4" w:rsidSect="00C753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FE"/>
    <w:rsid w:val="00001552"/>
    <w:rsid w:val="000825AB"/>
    <w:rsid w:val="00084920"/>
    <w:rsid w:val="000D79BE"/>
    <w:rsid w:val="000E34FD"/>
    <w:rsid w:val="000E35BE"/>
    <w:rsid w:val="000E6713"/>
    <w:rsid w:val="00130083"/>
    <w:rsid w:val="00147355"/>
    <w:rsid w:val="00157C6D"/>
    <w:rsid w:val="001C273A"/>
    <w:rsid w:val="001E5281"/>
    <w:rsid w:val="001F4ED3"/>
    <w:rsid w:val="00211F67"/>
    <w:rsid w:val="00217EDA"/>
    <w:rsid w:val="002472AA"/>
    <w:rsid w:val="002C41AC"/>
    <w:rsid w:val="002E7096"/>
    <w:rsid w:val="00364ACD"/>
    <w:rsid w:val="003827F9"/>
    <w:rsid w:val="0038796C"/>
    <w:rsid w:val="003B07D3"/>
    <w:rsid w:val="00416994"/>
    <w:rsid w:val="004304E5"/>
    <w:rsid w:val="00444A91"/>
    <w:rsid w:val="00460B78"/>
    <w:rsid w:val="00497746"/>
    <w:rsid w:val="004A3324"/>
    <w:rsid w:val="005074CD"/>
    <w:rsid w:val="00521473"/>
    <w:rsid w:val="00590369"/>
    <w:rsid w:val="005A5D93"/>
    <w:rsid w:val="006264A5"/>
    <w:rsid w:val="00665380"/>
    <w:rsid w:val="00675C90"/>
    <w:rsid w:val="006D3C2A"/>
    <w:rsid w:val="006D51D5"/>
    <w:rsid w:val="006D5FEF"/>
    <w:rsid w:val="007048EB"/>
    <w:rsid w:val="007220A1"/>
    <w:rsid w:val="0072479B"/>
    <w:rsid w:val="007306C8"/>
    <w:rsid w:val="00737A82"/>
    <w:rsid w:val="007548DE"/>
    <w:rsid w:val="00766D3C"/>
    <w:rsid w:val="007A3C41"/>
    <w:rsid w:val="007D07BB"/>
    <w:rsid w:val="007D0CB4"/>
    <w:rsid w:val="007E5927"/>
    <w:rsid w:val="00822A36"/>
    <w:rsid w:val="00841EC9"/>
    <w:rsid w:val="00896042"/>
    <w:rsid w:val="008B69FD"/>
    <w:rsid w:val="00951CA4"/>
    <w:rsid w:val="00955367"/>
    <w:rsid w:val="009617B2"/>
    <w:rsid w:val="00996784"/>
    <w:rsid w:val="009C0A52"/>
    <w:rsid w:val="009D6AFE"/>
    <w:rsid w:val="00A0552C"/>
    <w:rsid w:val="00A34A77"/>
    <w:rsid w:val="00A43FB6"/>
    <w:rsid w:val="00A55698"/>
    <w:rsid w:val="00A838CB"/>
    <w:rsid w:val="00A83F65"/>
    <w:rsid w:val="00AE246B"/>
    <w:rsid w:val="00B064B9"/>
    <w:rsid w:val="00B07E97"/>
    <w:rsid w:val="00B41A63"/>
    <w:rsid w:val="00B44F8C"/>
    <w:rsid w:val="00B57B2B"/>
    <w:rsid w:val="00B57C05"/>
    <w:rsid w:val="00B8697D"/>
    <w:rsid w:val="00B87F7C"/>
    <w:rsid w:val="00BB770E"/>
    <w:rsid w:val="00BE2F75"/>
    <w:rsid w:val="00C0340C"/>
    <w:rsid w:val="00C13CD5"/>
    <w:rsid w:val="00C22C6D"/>
    <w:rsid w:val="00C36A27"/>
    <w:rsid w:val="00C47E6F"/>
    <w:rsid w:val="00C73A94"/>
    <w:rsid w:val="00C753CD"/>
    <w:rsid w:val="00C7691C"/>
    <w:rsid w:val="00C84FD1"/>
    <w:rsid w:val="00C87CEE"/>
    <w:rsid w:val="00CB2742"/>
    <w:rsid w:val="00CE4966"/>
    <w:rsid w:val="00CF4EF6"/>
    <w:rsid w:val="00D30A1B"/>
    <w:rsid w:val="00D36915"/>
    <w:rsid w:val="00D479A7"/>
    <w:rsid w:val="00D5043B"/>
    <w:rsid w:val="00D64B02"/>
    <w:rsid w:val="00D80338"/>
    <w:rsid w:val="00DD3AEF"/>
    <w:rsid w:val="00DF0B3D"/>
    <w:rsid w:val="00DF52E7"/>
    <w:rsid w:val="00E029FF"/>
    <w:rsid w:val="00E327CE"/>
    <w:rsid w:val="00E46911"/>
    <w:rsid w:val="00E51D8A"/>
    <w:rsid w:val="00E7302A"/>
    <w:rsid w:val="00E808FB"/>
    <w:rsid w:val="00EA0A5D"/>
    <w:rsid w:val="00EB513F"/>
    <w:rsid w:val="00F23832"/>
    <w:rsid w:val="00F66AE2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E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6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969FE"/>
    <w:rPr>
      <w:color w:val="0000FF"/>
      <w:u w:val="single"/>
    </w:rPr>
  </w:style>
  <w:style w:type="paragraph" w:customStyle="1" w:styleId="consplusnonformat">
    <w:name w:val="consplusnonformat"/>
    <w:basedOn w:val="Normal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969FE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F0B3D"/>
    <w:rPr>
      <w:rFonts w:ascii="Times New Roman" w:hAnsi="Times New Roman" w:cs="Times New Roman"/>
      <w:caps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0B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4FD1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E8B7565ABF24460379E74D5036B49E8693F3A03A29FA87ED3954003CE9741E7413BF1541C5894IEB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D6E68E2602C179385319ADEBDCF64D4E149A5E0E23F546887EF2BF6hBzEG" TargetMode="External"/><Relationship Id="rId12" Type="http://schemas.openxmlformats.org/officeDocument/2006/relationships/hyperlink" Target="consultantplus://offline/ref=030D70AC2C5217B1BBAF0F24B6B4171D901928286E1CFE8CE24C8EB14BC8EA0F3E39CF5A0C446976R6P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D6E68E2602C1793852F97C8D19861D2EE1FABEBE0310730D8B476A1B7E7D584238CCE4FE21B8E6BFE11hFzDG" TargetMode="External"/><Relationship Id="rId11" Type="http://schemas.openxmlformats.org/officeDocument/2006/relationships/hyperlink" Target="consultantplus://offline/ref=5A809F9354D1F5C413437D54462DC5AB6DA0D07A0666A35E1845949AE896F0BEEE0BA276D6DFBA5Cr0F4O" TargetMode="External"/><Relationship Id="rId5" Type="http://schemas.openxmlformats.org/officeDocument/2006/relationships/hyperlink" Target="consultantplus://offline/ref=EA32E458B767A520E513125AF1E131BA0968A726D1494D10F87EC59280CD027CCC4DDB433FE9235DV3c0N" TargetMode="External"/><Relationship Id="rId10" Type="http://schemas.openxmlformats.org/officeDocument/2006/relationships/hyperlink" Target="consultantplus://offline/ref=2CFD6E68E2602C179385319ADEBDCF64D4E149A5E0E23F546887EF2BF6BEED82C36CD58C0BEF1A8Ah6z2G" TargetMode="External"/><Relationship Id="rId4" Type="http://schemas.openxmlformats.org/officeDocument/2006/relationships/hyperlink" Target="consultantplus://offline/ref=34C3291E4ACC1A46B0541F6AC2845E08C8D9A7C163E8221E3717A409C3n2L4G" TargetMode="External"/><Relationship Id="rId9" Type="http://schemas.openxmlformats.org/officeDocument/2006/relationships/hyperlink" Target="consultantplus://offline/ref=2CFD6E68E2602C179385319ADEBDCF64D4E149A5E0E23F546887EF2BF6BEED82C36CD58C0BEF1A8Ah6z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7</Pages>
  <Words>2866</Words>
  <Characters>16342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2016-04-05T05:27:00Z</cp:lastPrinted>
  <dcterms:created xsi:type="dcterms:W3CDTF">2016-03-31T14:27:00Z</dcterms:created>
  <dcterms:modified xsi:type="dcterms:W3CDTF">2016-05-06T05:39:00Z</dcterms:modified>
</cp:coreProperties>
</file>