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325A" w14:textId="77777777" w:rsidR="00E01447" w:rsidRDefault="00F17DF0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1BAF8721" w14:textId="77777777" w:rsidR="00E01447" w:rsidRDefault="00F17DF0">
      <w:pPr>
        <w:pStyle w:val="1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КРАСНОЗНАМЕНСКОГО СЕЛЬСОВЕТА</w:t>
      </w:r>
    </w:p>
    <w:p w14:paraId="37DFCE10" w14:textId="77777777" w:rsidR="00E01447" w:rsidRDefault="00F17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14:paraId="1FF103D2" w14:textId="77777777" w:rsidR="00E01447" w:rsidRDefault="00E01447">
      <w:pPr>
        <w:pStyle w:val="2"/>
        <w:spacing w:beforeAutospacing="0" w:after="0" w:afterAutospacing="0"/>
        <w:jc w:val="center"/>
        <w:rPr>
          <w:sz w:val="28"/>
          <w:szCs w:val="28"/>
        </w:rPr>
      </w:pPr>
    </w:p>
    <w:p w14:paraId="7C2C581E" w14:textId="69B352EF" w:rsidR="00E01447" w:rsidRPr="00F17DF0" w:rsidRDefault="00F17DF0">
      <w:pPr>
        <w:pStyle w:val="2"/>
        <w:spacing w:beforeAutospacing="0" w:after="0" w:afterAutospacing="0"/>
        <w:jc w:val="center"/>
        <w:rPr>
          <w:sz w:val="24"/>
          <w:szCs w:val="24"/>
        </w:rPr>
      </w:pPr>
      <w:r>
        <w:rPr>
          <w:sz w:val="28"/>
          <w:szCs w:val="28"/>
        </w:rPr>
        <w:t>ПОСТАНОВЛЕНИЕ</w:t>
      </w:r>
      <w:r w:rsidRPr="00F17DF0">
        <w:rPr>
          <w:sz w:val="28"/>
          <w:szCs w:val="28"/>
        </w:rPr>
        <w:t xml:space="preserve"> </w:t>
      </w:r>
    </w:p>
    <w:p w14:paraId="4C3D6604" w14:textId="77777777" w:rsidR="00E01447" w:rsidRDefault="00E014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7F8FAD" w14:textId="77777777" w:rsidR="00E01447" w:rsidRDefault="00F17DF0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15 декабря 2020 г.                                                                              №77</w:t>
      </w:r>
    </w:p>
    <w:p w14:paraId="3AB7D317" w14:textId="77777777" w:rsidR="00E01447" w:rsidRPr="00F17DF0" w:rsidRDefault="00F17DF0">
      <w:pPr>
        <w:pStyle w:val="ab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14:paraId="3929DAC5" w14:textId="77777777" w:rsidR="00E01447" w:rsidRDefault="00E0144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15BA8100" w14:textId="77777777" w:rsidR="00E01447" w:rsidRDefault="00F17DF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ведомственном контроле </w:t>
      </w:r>
    </w:p>
    <w:p w14:paraId="2EF390C7" w14:textId="77777777" w:rsidR="00E01447" w:rsidRDefault="00F17DF0">
      <w:pPr>
        <w:shd w:val="clear" w:color="auto" w:fill="FFFFFF"/>
        <w:spacing w:after="0" w:line="288" w:lineRule="atLeast"/>
        <w:jc w:val="center"/>
        <w:textAlignment w:val="baseline"/>
      </w:pPr>
      <w:r>
        <w:rPr>
          <w:rFonts w:ascii="Times New Roman" w:hAnsi="Times New Roman" w:cs="Times New Roman"/>
          <w:b/>
          <w:bCs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Краснознаменского сельсовета Касторенского райо</w:t>
      </w:r>
      <w:r>
        <w:rPr>
          <w:rFonts w:ascii="Times New Roman" w:hAnsi="Times New Roman" w:cs="Times New Roman"/>
          <w:b/>
          <w:bCs/>
          <w:sz w:val="28"/>
          <w:szCs w:val="28"/>
        </w:rPr>
        <w:t>на  Курской области</w:t>
      </w:r>
    </w:p>
    <w:p w14:paraId="5105E979" w14:textId="77777777" w:rsidR="00E01447" w:rsidRDefault="00E0144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AB639" w14:textId="77777777" w:rsidR="00E01447" w:rsidRDefault="00F17DF0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</w:t>
      </w:r>
      <w:r>
        <w:rPr>
          <w:rFonts w:ascii="Times New Roman" w:hAnsi="Times New Roman" w:cs="Times New Roman"/>
          <w:sz w:val="24"/>
          <w:szCs w:val="24"/>
        </w:rPr>
        <w:tab/>
        <w:t>Руководствуясь статьей 353.1 Трудового кодекса Российской Федерации, Законом Курской области от 25 ноября 2019 года N 111-ЗКО </w:t>
      </w:r>
      <w:r>
        <w:rPr>
          <w:rFonts w:ascii="Times New Roman" w:hAnsi="Times New Roman" w:cs="Times New Roman"/>
          <w:sz w:val="24"/>
          <w:szCs w:val="24"/>
        </w:rPr>
        <w:br/>
        <w:t>"О порядке и условиях осуществления ведомственного контроля за соблюдением трудового законодательства и</w:t>
      </w:r>
      <w:r>
        <w:rPr>
          <w:rFonts w:ascii="Times New Roman" w:hAnsi="Times New Roman" w:cs="Times New Roman"/>
          <w:sz w:val="24"/>
          <w:szCs w:val="24"/>
        </w:rPr>
        <w:t xml:space="preserve"> иных нормативных правовых актов, содержащих нормы трудового права"Администрация Краснознаменского сельсовета Касторенского района Курской области  ПОСТАНОВЛЯЕТ: </w:t>
      </w:r>
    </w:p>
    <w:p w14:paraId="638D9ECB" w14:textId="77777777" w:rsidR="00E01447" w:rsidRDefault="00F17DF0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 ведомственном контроле за соблюдением трудового законодательства и и</w:t>
      </w:r>
      <w:r>
        <w:rPr>
          <w:rFonts w:ascii="Times New Roman" w:hAnsi="Times New Roman" w:cs="Times New Roman"/>
          <w:sz w:val="24"/>
          <w:szCs w:val="24"/>
        </w:rPr>
        <w:t xml:space="preserve">ных нормативных правовых актов, содержащих нормы трудового права, в организациях, подведомственных Администрации Краснознаменского сельсовета Касторенского района Курской области. </w:t>
      </w:r>
    </w:p>
    <w:p w14:paraId="4B11B5C6" w14:textId="77777777" w:rsidR="00E01447" w:rsidRDefault="00F17DF0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</w:t>
      </w:r>
      <w:r>
        <w:rPr>
          <w:rFonts w:ascii="Times New Roman" w:hAnsi="Times New Roman" w:cs="Times New Roman"/>
          <w:sz w:val="24"/>
          <w:szCs w:val="24"/>
        </w:rPr>
        <w:t>жит обнародованию.</w:t>
      </w:r>
    </w:p>
    <w:p w14:paraId="01775994" w14:textId="77777777" w:rsidR="00E01447" w:rsidRDefault="00F17DF0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постановления оставляю за собой.</w:t>
      </w:r>
    </w:p>
    <w:p w14:paraId="5AB444C7" w14:textId="77777777" w:rsidR="00E01447" w:rsidRDefault="00E01447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0BF611B" w14:textId="77777777" w:rsidR="00E01447" w:rsidRDefault="00E01447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8FD33CE" w14:textId="77777777" w:rsidR="00E01447" w:rsidRDefault="00F17DF0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Глава Краснознаменского сельсовета</w:t>
      </w:r>
    </w:p>
    <w:p w14:paraId="04B94E5D" w14:textId="77777777" w:rsidR="00E01447" w:rsidRDefault="00F17DF0">
      <w:pPr>
        <w:shd w:val="clear" w:color="auto" w:fill="FFFFFF"/>
        <w:spacing w:after="0" w:line="288" w:lineRule="atLeast"/>
        <w:ind w:firstLine="567"/>
        <w:jc w:val="both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Касторенского района                                                       С.В.Студеникин</w:t>
      </w:r>
    </w:p>
    <w:p w14:paraId="5400082C" w14:textId="77777777" w:rsidR="00E01447" w:rsidRDefault="00E01447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0465747" w14:textId="77777777" w:rsidR="00E01447" w:rsidRDefault="00E01447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58F09B9" w14:textId="77777777" w:rsidR="00E01447" w:rsidRDefault="00E01447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B74CA43" w14:textId="77777777" w:rsidR="00E01447" w:rsidRDefault="00E01447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A802DD3" w14:textId="77777777" w:rsidR="00E01447" w:rsidRDefault="00E01447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26AEE6A" w14:textId="77777777" w:rsidR="00E01447" w:rsidRDefault="00E01447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6B492E86" w14:textId="77777777" w:rsidR="00E01447" w:rsidRDefault="00E01447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18AB899" w14:textId="77777777" w:rsidR="00E01447" w:rsidRDefault="00E01447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1D8B167" w14:textId="77777777" w:rsidR="00E01447" w:rsidRDefault="00E01447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11AA4F2" w14:textId="77777777" w:rsidR="00E01447" w:rsidRDefault="00E01447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6369A61" w14:textId="77777777" w:rsidR="00E01447" w:rsidRDefault="00E01447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7CD3322" w14:textId="77777777" w:rsidR="00E01447" w:rsidRDefault="00E01447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62F8C86" w14:textId="77777777" w:rsidR="00E01447" w:rsidRDefault="00E01447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92EBD1C" w14:textId="77777777" w:rsidR="00E01447" w:rsidRDefault="00E01447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c"/>
        <w:tblW w:w="3707" w:type="dxa"/>
        <w:tblInd w:w="5637" w:type="dxa"/>
        <w:tblLook w:val="04A0" w:firstRow="1" w:lastRow="0" w:firstColumn="1" w:lastColumn="0" w:noHBand="0" w:noVBand="1"/>
      </w:tblPr>
      <w:tblGrid>
        <w:gridCol w:w="3707"/>
      </w:tblGrid>
      <w:tr w:rsidR="00E01447" w14:paraId="39878396" w14:textId="77777777"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99923" w14:textId="77777777" w:rsidR="00E01447" w:rsidRDefault="00E0144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2E14B5DF" w14:textId="77777777" w:rsidR="00E01447" w:rsidRDefault="00F17DF0">
            <w:pPr>
              <w:spacing w:after="0" w:line="240" w:lineRule="auto"/>
              <w:ind w:left="567"/>
              <w:jc w:val="right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Приложение</w:t>
            </w:r>
          </w:p>
          <w:p w14:paraId="6B9203E6" w14:textId="77777777" w:rsidR="00E01447" w:rsidRDefault="00F17D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постановлению Администрации Краснознаменского сельсовета</w:t>
            </w:r>
          </w:p>
          <w:p w14:paraId="5BAC913A" w14:textId="77777777" w:rsidR="00E01447" w:rsidRDefault="00F17DF0">
            <w:pPr>
              <w:spacing w:after="0" w:line="240" w:lineRule="auto"/>
              <w:ind w:left="567"/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Касторенского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от 15.12.2020 г. № 77</w:t>
            </w:r>
          </w:p>
          <w:p w14:paraId="064C55E2" w14:textId="77777777" w:rsidR="00E01447" w:rsidRDefault="00E0144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ECFEC15" w14:textId="77777777" w:rsidR="00E01447" w:rsidRDefault="00F17DF0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Положение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ведомственном контроле за соблюдением трудового законодательства                               и иных нормативных правовых актов, содержащих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нормы трудового права,                                  в организациях, подведомственных Администрации Краснознаменского сельсовета Касторенского района Курской области</w:t>
      </w:r>
    </w:p>
    <w:p w14:paraId="29A0AC42" w14:textId="77777777" w:rsidR="00E01447" w:rsidRDefault="00E01447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FD3686" w14:textId="77777777" w:rsidR="00E01447" w:rsidRDefault="00F17DF0">
      <w:pPr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74215E49" w14:textId="77777777" w:rsidR="00E01447" w:rsidRDefault="00F17DF0">
      <w:pPr>
        <w:pStyle w:val="aa"/>
        <w:spacing w:beforeAutospacing="0" w:after="0" w:afterAutospacing="0" w:line="195" w:lineRule="atLeast"/>
        <w:ind w:firstLine="567"/>
        <w:jc w:val="both"/>
      </w:pPr>
      <w:r>
        <w:t>1.1. Настоящее Положение об осуществлении ведомственного контроля з</w:t>
      </w:r>
      <w:r>
        <w:t>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Краснознаменского сельсовета Касторенского района Курской области (далее – Положение) регулирует пра</w:t>
      </w:r>
      <w:r>
        <w:t>воотношения, связанные с осуществлением ведомственного контроля за соблюдением трудового законодательства и иных нормативных правовых актов содержащих нормы трудового права, в организациях, подведомственных Администрации Краснознаменского сельсовета Кастор</w:t>
      </w:r>
      <w:r>
        <w:t>енского района Курской области (далее – Администрация).</w:t>
      </w:r>
    </w:p>
    <w:p w14:paraId="3F2B0BC8" w14:textId="77777777" w:rsidR="00E01447" w:rsidRDefault="00F17DF0">
      <w:pPr>
        <w:pStyle w:val="aa"/>
        <w:spacing w:beforeAutospacing="0" w:after="0" w:afterAutospacing="0" w:line="195" w:lineRule="atLeast"/>
        <w:ind w:firstLine="567"/>
        <w:jc w:val="both"/>
      </w:pPr>
      <w:r>
        <w:t>1.2. Проверки соблюдения трудового законодательства и иных нормативных правовых актов, содержащих нормы трудового права, в подведомственных организациях проводятся с целью:</w:t>
      </w:r>
    </w:p>
    <w:p w14:paraId="716FDBD5" w14:textId="77777777" w:rsidR="00E01447" w:rsidRDefault="00F17DF0">
      <w:pPr>
        <w:pStyle w:val="aa"/>
        <w:spacing w:beforeAutospacing="0" w:after="0" w:afterAutospacing="0" w:line="195" w:lineRule="atLeast"/>
        <w:ind w:firstLine="567"/>
        <w:jc w:val="both"/>
      </w:pPr>
      <w:r>
        <w:t xml:space="preserve">- выявления </w:t>
      </w:r>
      <w:r>
        <w:t>нарушений трудового законодательства и иных нормативных правовых актов, содержащих нормы трудового права;</w:t>
      </w:r>
    </w:p>
    <w:p w14:paraId="6B5174F6" w14:textId="77777777" w:rsidR="00E01447" w:rsidRDefault="00F17DF0">
      <w:pPr>
        <w:pStyle w:val="aa"/>
        <w:spacing w:beforeAutospacing="0" w:after="0" w:afterAutospacing="0" w:line="195" w:lineRule="atLeast"/>
        <w:ind w:firstLine="567"/>
        <w:jc w:val="both"/>
      </w:pPr>
      <w:r>
        <w:t>- предупреждения нарушений прав и законных интересов работников подведомственных организаций.</w:t>
      </w:r>
    </w:p>
    <w:p w14:paraId="2F00E180" w14:textId="77777777" w:rsidR="00E01447" w:rsidRDefault="00E01447">
      <w:pPr>
        <w:pStyle w:val="aa"/>
        <w:spacing w:beforeAutospacing="0" w:after="0" w:afterAutospacing="0" w:line="195" w:lineRule="atLeast"/>
        <w:ind w:firstLine="567"/>
        <w:jc w:val="both"/>
      </w:pPr>
    </w:p>
    <w:p w14:paraId="4FD7C723" w14:textId="77777777" w:rsidR="00E01447" w:rsidRDefault="00F17DF0">
      <w:pPr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Основные понятия, используемые в настоящем Положении</w:t>
      </w:r>
    </w:p>
    <w:p w14:paraId="23FF692D" w14:textId="77777777" w:rsidR="00E01447" w:rsidRDefault="00E01447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872A690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контроль), - деятельность уполномоченных органов, направленная на предупреждение, выявление и </w:t>
      </w:r>
      <w:r>
        <w:rPr>
          <w:rFonts w:ascii="Times New Roman" w:eastAsia="Times New Roman" w:hAnsi="Times New Roman" w:cs="Times New Roman"/>
          <w:sz w:val="24"/>
          <w:szCs w:val="24"/>
        </w:rPr>
        <w:t>пресечение нарушений трудового законодательства и иных нормативных правовых актов, содержащих нормы трудового права, в подведомственных им организациях.</w:t>
      </w:r>
    </w:p>
    <w:p w14:paraId="016C932B" w14:textId="77777777" w:rsidR="00E01447" w:rsidRDefault="00F17DF0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2) Должностные лица уполномоченного органа - должностные лица, уполномоченные руководителем уполномоче</w:t>
      </w:r>
      <w:r>
        <w:rPr>
          <w:rFonts w:ascii="Times New Roman" w:eastAsia="Times New Roman" w:hAnsi="Times New Roman" w:cs="Times New Roman"/>
          <w:sz w:val="24"/>
          <w:szCs w:val="24"/>
        </w:rPr>
        <w:t>нного органа на проведение мероприятий по ведомственному контролю.</w:t>
      </w:r>
    </w:p>
    <w:p w14:paraId="3D569C95" w14:textId="77777777" w:rsidR="00E01447" w:rsidRDefault="00F17DF0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3) Проверка - совокупность проводимых должностным лицом (должностными лицами) уполномоченных органов в отношении подведомственной организации мероприятий по ведомственному контролю для оце</w:t>
      </w:r>
      <w:r>
        <w:rPr>
          <w:rFonts w:ascii="Times New Roman" w:eastAsia="Times New Roman" w:hAnsi="Times New Roman" w:cs="Times New Roman"/>
          <w:sz w:val="24"/>
          <w:szCs w:val="24"/>
        </w:rPr>
        <w:t>нки соответствия осуществляемой ею деятельности требованиям трудового законодательства и иных нормативных правовых актов, содержащих нормы трудового права.</w:t>
      </w:r>
    </w:p>
    <w:p w14:paraId="3EC1D04E" w14:textId="77777777" w:rsidR="00E01447" w:rsidRDefault="00F17DF0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4) Уполномоченный орган, осуществляющий ведомственный контроль, - Администрация Краснознаменского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ельсовета Касторенского района Курской области, осуществляющая мероприятия по контролю в подведомственных организациях.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5) Подведомственная организация – муниципальное учреждение, учредителем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которого является Администрация Красн</w:t>
      </w:r>
      <w:r>
        <w:rPr>
          <w:rFonts w:ascii="Times New Roman" w:eastAsia="Times New Roman" w:hAnsi="Times New Roman" w:cs="Times New Roman"/>
          <w:sz w:val="24"/>
          <w:szCs w:val="24"/>
        </w:rPr>
        <w:t>ознаменского сельсовета Касторенского района Курской области.</w:t>
      </w:r>
    </w:p>
    <w:p w14:paraId="2C610CEA" w14:textId="77777777" w:rsidR="00E01447" w:rsidRDefault="00E01447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23938EA" w14:textId="77777777" w:rsidR="00E01447" w:rsidRDefault="00F17DF0">
      <w:pPr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Организация и проведение ведомственного контроля</w:t>
      </w:r>
    </w:p>
    <w:p w14:paraId="08491C90" w14:textId="77777777" w:rsidR="00E01447" w:rsidRDefault="00E01447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7D97296" w14:textId="77777777" w:rsidR="00E01447" w:rsidRDefault="00F17DF0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3.1. Ведомственный контроль осуществляется посредством проведения плановых и внеплановых проверок.</w:t>
      </w:r>
    </w:p>
    <w:p w14:paraId="6C0DE01F" w14:textId="77777777" w:rsidR="00E01447" w:rsidRDefault="00F17DF0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3.2. Плановая и внеплановая проверки пр</w:t>
      </w:r>
      <w:r>
        <w:rPr>
          <w:rFonts w:ascii="Times New Roman" w:eastAsia="Times New Roman" w:hAnsi="Times New Roman" w:cs="Times New Roman"/>
          <w:sz w:val="24"/>
          <w:szCs w:val="24"/>
        </w:rPr>
        <w:t>оводятся в форме документарной или выездной проверки.</w:t>
      </w:r>
    </w:p>
    <w:p w14:paraId="6B5BFA5F" w14:textId="77777777" w:rsidR="00E01447" w:rsidRDefault="00F17DF0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3.3. Документарная проверка (как плановая, так и внеплановая) проводится по месту нахождения уполномоченного органа.</w:t>
      </w:r>
    </w:p>
    <w:p w14:paraId="42A10B1E" w14:textId="77777777" w:rsidR="00E01447" w:rsidRDefault="00F17DF0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3.4. Выездная проверка (как плановая, так и внеплановая) проводится по месту нахожд</w:t>
      </w:r>
      <w:r>
        <w:rPr>
          <w:rFonts w:ascii="Times New Roman" w:eastAsia="Times New Roman" w:hAnsi="Times New Roman" w:cs="Times New Roman"/>
          <w:sz w:val="24"/>
          <w:szCs w:val="24"/>
        </w:rPr>
        <w:t>ения подведомственной организации и (или) по месту фактического осуществления деятельности подведомственной организации.</w:t>
      </w:r>
    </w:p>
    <w:p w14:paraId="37345A70" w14:textId="77777777" w:rsidR="00E01447" w:rsidRDefault="00F17DF0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3.5. Плановые проверки проводятся должностным лицом (должностными лицами) уполномоченного органа в соответствии с ежегодным планом про</w:t>
      </w:r>
      <w:r>
        <w:rPr>
          <w:rFonts w:ascii="Times New Roman" w:eastAsia="Times New Roman" w:hAnsi="Times New Roman" w:cs="Times New Roman"/>
          <w:sz w:val="24"/>
          <w:szCs w:val="24"/>
        </w:rPr>
        <w:t>верок, утверждаемым руководителем уполномоченного органа (далее - план).</w:t>
      </w:r>
    </w:p>
    <w:p w14:paraId="6E7E3AAC" w14:textId="77777777" w:rsidR="00E01447" w:rsidRDefault="00F17DF0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3.6. План утверждается руководителем уполномоченного органа ежегодно в срок до 15 декабря года, предшествующего году проведения плановых проверок.</w:t>
      </w:r>
    </w:p>
    <w:p w14:paraId="7B9DDD54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3.7. Плановые проверки проводятся </w:t>
      </w:r>
      <w:r>
        <w:rPr>
          <w:rFonts w:ascii="Times New Roman" w:eastAsia="Times New Roman" w:hAnsi="Times New Roman" w:cs="Times New Roman"/>
          <w:sz w:val="24"/>
          <w:szCs w:val="24"/>
        </w:rPr>
        <w:t>не чаще чем один раз в три года.</w:t>
      </w:r>
    </w:p>
    <w:p w14:paraId="7240E1AA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3.8. Основанием для включения подведомственной организации в план является истечение трех лет со дня:</w:t>
      </w:r>
    </w:p>
    <w:p w14:paraId="3E1E243A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1) государственной регистрации подведомственной организации в качестве юридического лица;</w:t>
      </w:r>
    </w:p>
    <w:p w14:paraId="2560AD73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2) окончания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 последней плановой проверки подведомственной организации уполномоченным органом.</w:t>
      </w:r>
    </w:p>
    <w:p w14:paraId="08EAC93B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3.9. План доводится до сведения заинтересованных подведомственных организаций посредством его размещения на официальном сайте уполномоченного органа в информационн</w:t>
      </w:r>
      <w:r>
        <w:rPr>
          <w:rFonts w:ascii="Times New Roman" w:eastAsia="Times New Roman" w:hAnsi="Times New Roman" w:cs="Times New Roman"/>
          <w:sz w:val="24"/>
          <w:szCs w:val="24"/>
        </w:rPr>
        <w:t>о-телекоммуникационной сети "Интернет" не позднее 31 декабря года, предшествующего году, в котором планируется осуществлять плановые проверки, либо иным доступным способом.</w:t>
      </w:r>
    </w:p>
    <w:p w14:paraId="3236959B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3.10. В плане указываются следующие сведения:</w:t>
      </w:r>
    </w:p>
    <w:p w14:paraId="7316257C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1) наименование уполномоченного орг</w:t>
      </w:r>
      <w:r>
        <w:rPr>
          <w:rFonts w:ascii="Times New Roman" w:eastAsia="Times New Roman" w:hAnsi="Times New Roman" w:cs="Times New Roman"/>
          <w:sz w:val="24"/>
          <w:szCs w:val="24"/>
        </w:rPr>
        <w:t>ана;</w:t>
      </w:r>
    </w:p>
    <w:p w14:paraId="33A8FF82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2) наименование, место нахождения подведомственной организации и (или) места фактического осуществления деятельности подведомственной организации, в отношении которой осуществляется ведомственный контроль;</w:t>
      </w:r>
    </w:p>
    <w:p w14:paraId="755EE2A2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3) цель и основание проведения каждой плано</w:t>
      </w:r>
      <w:r>
        <w:rPr>
          <w:rFonts w:ascii="Times New Roman" w:eastAsia="Times New Roman" w:hAnsi="Times New Roman" w:cs="Times New Roman"/>
          <w:sz w:val="24"/>
          <w:szCs w:val="24"/>
        </w:rPr>
        <w:t>вой проверки;</w:t>
      </w:r>
    </w:p>
    <w:p w14:paraId="54295AD5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4) дата начала и окончания проведения каждой плановой проверки;</w:t>
      </w:r>
    </w:p>
    <w:p w14:paraId="518E927E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5) форма проверки.</w:t>
      </w:r>
    </w:p>
    <w:p w14:paraId="6596C1F0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3.11. Внеплановые проверки проводятся в случаях:</w:t>
      </w:r>
    </w:p>
    <w:p w14:paraId="639B100B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1) непредоставления руководителем подведомственной организации или иным уполномоченным должностным лицом п</w:t>
      </w:r>
      <w:r>
        <w:rPr>
          <w:rFonts w:ascii="Times New Roman" w:eastAsia="Times New Roman" w:hAnsi="Times New Roman" w:cs="Times New Roman"/>
          <w:sz w:val="24"/>
          <w:szCs w:val="24"/>
        </w:rPr>
        <w:t>одведомственной организации (далее - руководитель подведомственной организации) отчета об устранении выявленных нарушений в срок, указанный в акте, оформленном по результатам ранее проведенной проверки;</w:t>
      </w:r>
    </w:p>
    <w:p w14:paraId="4EC35980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2) поступления в уполномоченный орган обращений, зая</w:t>
      </w:r>
      <w:r>
        <w:rPr>
          <w:rFonts w:ascii="Times New Roman" w:eastAsia="Times New Roman" w:hAnsi="Times New Roman" w:cs="Times New Roman"/>
          <w:sz w:val="24"/>
          <w:szCs w:val="24"/>
        </w:rPr>
        <w:t>влений граждан, организаций, информации от органов государственной власти, органов местного самоуправления, средств массовой информации о фактах нарушений в подведомственных организациях трудового законодательства и иных нормативных правовых актов, содержа</w:t>
      </w:r>
      <w:r>
        <w:rPr>
          <w:rFonts w:ascii="Times New Roman" w:eastAsia="Times New Roman" w:hAnsi="Times New Roman" w:cs="Times New Roman"/>
          <w:sz w:val="24"/>
          <w:szCs w:val="24"/>
        </w:rPr>
        <w:t>щих нормы трудового права.</w:t>
      </w:r>
    </w:p>
    <w:p w14:paraId="374D65BB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3.12. При проведении проверок руководитель подведомственной организации и работники подведомственной организации имеют право предоставлять объяснения по вопросам, возникающим в ходе проведения проверок.</w:t>
      </w:r>
    </w:p>
    <w:p w14:paraId="2F4495CB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3.13. Проверка проводитс</w:t>
      </w:r>
      <w:r>
        <w:rPr>
          <w:rFonts w:ascii="Times New Roman" w:eastAsia="Times New Roman" w:hAnsi="Times New Roman" w:cs="Times New Roman"/>
          <w:sz w:val="24"/>
          <w:szCs w:val="24"/>
        </w:rPr>
        <w:t>я на основании правового акта руководителя уполномоченного органа о проведении проверки (далее - правовой акт о проведении проверки).</w:t>
      </w:r>
    </w:p>
    <w:p w14:paraId="753364EF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3.14. В правовом акте о проведении проверки указываются:</w:t>
      </w:r>
    </w:p>
    <w:p w14:paraId="4FB41D02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1) наименование уполномоченного органа;</w:t>
      </w:r>
    </w:p>
    <w:p w14:paraId="4BC9BD0D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2) фамилия, имя, отчес</w:t>
      </w:r>
      <w:r>
        <w:rPr>
          <w:rFonts w:ascii="Times New Roman" w:eastAsia="Times New Roman" w:hAnsi="Times New Roman" w:cs="Times New Roman"/>
          <w:sz w:val="24"/>
          <w:szCs w:val="24"/>
        </w:rPr>
        <w:t>тво и должность должностного лица (должностных лиц) уполномоченного органа;</w:t>
      </w:r>
    </w:p>
    <w:p w14:paraId="15668812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3) наименование подведомственной организации, в отношении которой проводится проверка, ее место нахождения или место фактического осуществления деятельности;</w:t>
      </w:r>
    </w:p>
    <w:p w14:paraId="197EE70B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4) цели, задачи и пр</w:t>
      </w:r>
      <w:r>
        <w:rPr>
          <w:rFonts w:ascii="Times New Roman" w:eastAsia="Times New Roman" w:hAnsi="Times New Roman" w:cs="Times New Roman"/>
          <w:sz w:val="24"/>
          <w:szCs w:val="24"/>
        </w:rPr>
        <w:t>едмет проводимой проверки, вид и форма ее проведения;</w:t>
      </w:r>
    </w:p>
    <w:p w14:paraId="347255EE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5) проверяемый период;</w:t>
      </w:r>
    </w:p>
    <w:p w14:paraId="21576980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6) основания проведения проверки;</w:t>
      </w:r>
    </w:p>
    <w:p w14:paraId="31770567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7) срок проведения проверки, дата начала и окончания проведения проверки.</w:t>
      </w:r>
    </w:p>
    <w:p w14:paraId="3E171935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3.15. Руководитель подведомственной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уведомляется о предстоящей плановой проверке не позднее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способом, </w:t>
      </w:r>
      <w:r>
        <w:rPr>
          <w:rFonts w:ascii="Times New Roman" w:eastAsia="Times New Roman" w:hAnsi="Times New Roman" w:cs="Times New Roman"/>
          <w:sz w:val="24"/>
          <w:szCs w:val="24"/>
        </w:rPr>
        <w:t>позволяющим подтвердить получение указанного документа.</w:t>
      </w:r>
    </w:p>
    <w:p w14:paraId="172EE976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3.16. При проведении внеплановой проверки руководитель подведомственной организации уведомляется уполномоченным органом не менее чем за двадцать четыре часа до начала ее проведения посредством направ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ления копии правового акта о проведении проверки любым доступным способом, позволяющим убедиться в получении указанного документа.</w:t>
      </w:r>
    </w:p>
    <w:p w14:paraId="7DBF1A39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3.17. В случае, если проведение плановой или внеплановой выездной проверки оказалось невозможным в связи с отсутствием руков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одителя подведомственной организации либо в связи с иными действиями (бездействием) руководителя подведомственной организации, повлекшими невозможность проведения проверки, должностное лицо (должностные лица) уполномоченного органа составляет (составляют) </w:t>
      </w:r>
      <w:r>
        <w:rPr>
          <w:rFonts w:ascii="Times New Roman" w:eastAsia="Times New Roman" w:hAnsi="Times New Roman" w:cs="Times New Roman"/>
          <w:sz w:val="24"/>
          <w:szCs w:val="24"/>
        </w:rPr>
        <w:t>акт о невозможности проведения соответствующей проверки с указанием причин невозможности ее проведения.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</w:t>
      </w:r>
      <w:r>
        <w:rPr>
          <w:rFonts w:ascii="Times New Roman" w:eastAsia="Times New Roman" w:hAnsi="Times New Roman" w:cs="Times New Roman"/>
          <w:sz w:val="24"/>
          <w:szCs w:val="24"/>
        </w:rPr>
        <w:t>ение о проведении в отношении такой подведомственной организации плановой или внеплановой выездной проверки без внесения плановой проверки в план и без предварительного уведомления руководителя подведомственной организации.</w:t>
      </w:r>
    </w:p>
    <w:p w14:paraId="275DEC0D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3.18. При проведении документар</w:t>
      </w:r>
      <w:r>
        <w:rPr>
          <w:rFonts w:ascii="Times New Roman" w:eastAsia="Times New Roman" w:hAnsi="Times New Roman" w:cs="Times New Roman"/>
          <w:sz w:val="24"/>
          <w:szCs w:val="24"/>
        </w:rPr>
        <w:t>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материалов, необходимых для достижения целей и задач проверки.</w:t>
      </w:r>
    </w:p>
    <w:p w14:paraId="59358590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3.19. Подведомственная организация </w:t>
      </w:r>
      <w:r>
        <w:rPr>
          <w:rFonts w:ascii="Times New Roman" w:eastAsia="Times New Roman" w:hAnsi="Times New Roman" w:cs="Times New Roman"/>
          <w:sz w:val="24"/>
          <w:szCs w:val="24"/>
        </w:rPr>
        <w:t>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способом, позволяющим подтвердить получение указанн</w:t>
      </w:r>
      <w:r>
        <w:rPr>
          <w:rFonts w:ascii="Times New Roman" w:eastAsia="Times New Roman" w:hAnsi="Times New Roman" w:cs="Times New Roman"/>
          <w:sz w:val="24"/>
          <w:szCs w:val="24"/>
        </w:rPr>
        <w:t>ого документа.</w:t>
      </w:r>
    </w:p>
    <w:p w14:paraId="7551D328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3.20. Указанные в запросе документы и материалы предоставляются в виде копий, заверенных печатью и подписью руководителя подведомственной организации.</w:t>
      </w:r>
    </w:p>
    <w:p w14:paraId="5F1E8A4F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3.21. Подведомственная организация вправе предоставить указанные в запросе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документы и материалы в форме электронных документов, подписанных усиленной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квалифицированной электронной подписью руководителя подведомственной организации, посредством информационно-телекоммуникационных технологий.</w:t>
      </w:r>
    </w:p>
    <w:p w14:paraId="31ACDE61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3.22. Выездная проверка начинается с п</w:t>
      </w:r>
      <w:r>
        <w:rPr>
          <w:rFonts w:ascii="Times New Roman" w:eastAsia="Times New Roman" w:hAnsi="Times New Roman" w:cs="Times New Roman"/>
          <w:sz w:val="24"/>
          <w:szCs w:val="24"/>
        </w:rPr>
        <w:t>редъявления служебного удостоверения должностным лицом (должностными лицами) уполномоченного органа, обязательного ознакомления руководителя подведомственной организации с правовым актом о проведении проверки.</w:t>
      </w:r>
    </w:p>
    <w:p w14:paraId="4FDBF55F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3.23. Руководитель подведомственной организац</w:t>
      </w:r>
      <w:r>
        <w:rPr>
          <w:rFonts w:ascii="Times New Roman" w:eastAsia="Times New Roman" w:hAnsi="Times New Roman" w:cs="Times New Roman"/>
          <w:sz w:val="24"/>
          <w:szCs w:val="24"/>
        </w:rPr>
        <w:t>ии обязан предоставить должностному лицу или должностным лицам уполномоченного органа возможность ознакомиться с документами и материалами, необходимыми для достижения целей и задач выездной проверки, а также обеспечить доступ должностному лицу (должностны</w:t>
      </w:r>
      <w:r>
        <w:rPr>
          <w:rFonts w:ascii="Times New Roman" w:eastAsia="Times New Roman" w:hAnsi="Times New Roman" w:cs="Times New Roman"/>
          <w:sz w:val="24"/>
          <w:szCs w:val="24"/>
        </w:rPr>
        <w:t>м лицам) уполномоченного органа на объекты подведомственной организации.</w:t>
      </w:r>
    </w:p>
    <w:p w14:paraId="446117F3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3.24. Проверка проводится должностным лицом (должностными лицами) уполномоченного органа, указанными в правовом акте о проведении проверки.</w:t>
      </w:r>
    </w:p>
    <w:p w14:paraId="5BE0A855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3.25. При невозможности проведения (завер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шения) проверки должностным лицом (должностными лицами) уполномоченного органа, указанными в правовом акте о проведении проверки, по причине их временной нетрудоспособности, нахождения в отпуске, командировке, увольнения и (или) иным уважительным причинам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руководитель уполномоченного органа вправе принять решение об их замене с одновременным внесением изменений в правовой акт о проведении проверки.</w:t>
      </w:r>
    </w:p>
    <w:p w14:paraId="54A6A3AA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3.26. Срок проведения каждой из проверок не может превышать двадцать рабочих дней. В случаях, связанных со зн</w:t>
      </w:r>
      <w:r>
        <w:rPr>
          <w:rFonts w:ascii="Times New Roman" w:eastAsia="Times New Roman" w:hAnsi="Times New Roman" w:cs="Times New Roman"/>
          <w:sz w:val="24"/>
          <w:szCs w:val="24"/>
        </w:rPr>
        <w:t>ачительным объемом мероприятий по ведомственному контролю, на основании мотивированного письменного предложения должностного лица (должностных лиц) уполномоченного органа правовым актом уполномоченного органа срок проведения проверки может быть продлен,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более чем на двадцать рабочих дней.</w:t>
      </w:r>
    </w:p>
    <w:p w14:paraId="17E181FC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3.27. При проведении проверки должностное лицо (должностные лица) уполномоченного органа не вправе:</w:t>
      </w:r>
    </w:p>
    <w:p w14:paraId="41445020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1) проверять выполнение требований, не относящихся к предмету проверки;</w:t>
      </w:r>
    </w:p>
    <w:p w14:paraId="74C2C293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2) осуществлять плановую или внеплановую </w:t>
      </w:r>
      <w:r>
        <w:rPr>
          <w:rFonts w:ascii="Times New Roman" w:eastAsia="Times New Roman" w:hAnsi="Times New Roman" w:cs="Times New Roman"/>
          <w:sz w:val="24"/>
          <w:szCs w:val="24"/>
        </w:rPr>
        <w:t>выездную проверку в случае отсутствия при ее проведении руководителя подведомственной организации;</w:t>
      </w:r>
    </w:p>
    <w:p w14:paraId="6EAF7145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3) требовать предоставления документов и материалов, не относящихся к предмету проверки, а также изымать оригиналы таких документов;</w:t>
      </w:r>
    </w:p>
    <w:p w14:paraId="5B99453F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4) распространять инфо</w:t>
      </w:r>
      <w:r>
        <w:rPr>
          <w:rFonts w:ascii="Times New Roman" w:eastAsia="Times New Roman" w:hAnsi="Times New Roman" w:cs="Times New Roman"/>
          <w:sz w:val="24"/>
          <w:szCs w:val="24"/>
        </w:rPr>
        <w:t>рмацию, полученную в результате проверки и составляющую охраняемую законом тайну, за исключением случаев, предусмотренных законодательством Российской Федерации;</w:t>
      </w:r>
    </w:p>
    <w:p w14:paraId="2202725B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5) превышать установленные сроки проведения проверки.</w:t>
      </w:r>
    </w:p>
    <w:p w14:paraId="52E9D92F" w14:textId="77777777" w:rsidR="00E01447" w:rsidRDefault="00E01447">
      <w:pPr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03DCEE4" w14:textId="77777777" w:rsidR="00E01447" w:rsidRDefault="00F17DF0">
      <w:pPr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Оформление результатов проверки</w:t>
      </w:r>
    </w:p>
    <w:p w14:paraId="0E36F379" w14:textId="77777777" w:rsidR="00E01447" w:rsidRDefault="00E01447">
      <w:pPr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271922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.1. По результатам проверки должностным лицом (должностными лицами) уполномоченного органа составляется акт проверки (далее - акт).</w:t>
      </w:r>
    </w:p>
    <w:p w14:paraId="0FFC25B1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4.2. В акте указываются:</w:t>
      </w:r>
    </w:p>
    <w:p w14:paraId="573E9FFC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1) дата, время и место составления акта;</w:t>
      </w:r>
    </w:p>
    <w:p w14:paraId="188C7897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2) наименование уполномоченного органа;</w:t>
      </w:r>
    </w:p>
    <w:p w14:paraId="5FFAFDDD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3) дата и номе</w:t>
      </w:r>
      <w:r>
        <w:rPr>
          <w:rFonts w:ascii="Times New Roman" w:eastAsia="Times New Roman" w:hAnsi="Times New Roman" w:cs="Times New Roman"/>
          <w:sz w:val="24"/>
          <w:szCs w:val="24"/>
        </w:rPr>
        <w:t>р правового акта о проведении проверки;</w:t>
      </w:r>
    </w:p>
    <w:p w14:paraId="3AE9EC4A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4) фамилия, имя, отчество и должность должностного лица (должностных лиц) уполномоченного органа;</w:t>
      </w:r>
    </w:p>
    <w:p w14:paraId="3B1AA707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5) наименование проверяемой подведомственной организации, фамилия, имя, отчество, должность руководителя проверяемой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подведомственной организации, присутствовавшего при проведении проверки;</w:t>
      </w:r>
    </w:p>
    <w:p w14:paraId="088690B6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6) дата, время, срок и место проведения проверки;</w:t>
      </w:r>
    </w:p>
    <w:p w14:paraId="2D6A4F70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7) вид и форма проверки;</w:t>
      </w:r>
    </w:p>
    <w:p w14:paraId="627653CD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8) сведения о результатах проведения проверки, в том числе о выявленных нарушениях, их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характере (с указанием положений нормативных правовых актов), о лицах, допустивших указанные нарушения;</w:t>
      </w:r>
    </w:p>
    <w:p w14:paraId="7079D0B0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9) срок устранения выявленных нарушений;</w:t>
      </w:r>
    </w:p>
    <w:p w14:paraId="0C47DB63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10) сведения об ознакомлении или об отказе в ознакомлении с актом о проведении проверки руководителя подведом</w:t>
      </w:r>
      <w:r>
        <w:rPr>
          <w:rFonts w:ascii="Times New Roman" w:eastAsia="Times New Roman" w:hAnsi="Times New Roman" w:cs="Times New Roman"/>
          <w:sz w:val="24"/>
          <w:szCs w:val="24"/>
        </w:rPr>
        <w:t>ственной организации, о наличии его подписи или об отказе от совершения подписи;</w:t>
      </w:r>
    </w:p>
    <w:p w14:paraId="3BB82AB9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11) подпись должностного лица (должностных лиц) уполномоченного органа.</w:t>
      </w:r>
    </w:p>
    <w:p w14:paraId="234BD92B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4.3. К акту прилагаются объяснения руководителя подведомственной организации и работников подведомств</w:t>
      </w:r>
      <w:r>
        <w:rPr>
          <w:rFonts w:ascii="Times New Roman" w:eastAsia="Times New Roman" w:hAnsi="Times New Roman" w:cs="Times New Roman"/>
          <w:sz w:val="24"/>
          <w:szCs w:val="24"/>
        </w:rPr>
        <w:t>енной организации (при их наличии) и иные связанные с результатами проверки документы и материалы или их копии.</w:t>
      </w:r>
    </w:p>
    <w:p w14:paraId="2FD717EB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4.4. Акт оформляется непосредственно после завершения проверки в двух экземплярах, один из которых с копиями приложений вручается руководителю </w:t>
      </w:r>
      <w:r>
        <w:rPr>
          <w:rFonts w:ascii="Times New Roman" w:eastAsia="Times New Roman" w:hAnsi="Times New Roman" w:cs="Times New Roman"/>
          <w:sz w:val="24"/>
          <w:szCs w:val="24"/>
        </w:rPr>
        <w:t>подведомственной организации под расписку об ознакомлении либо об отказе в ознакомлении с актом. Второй экземпляр акта хранится в деле уполномоченного органа.</w:t>
      </w:r>
    </w:p>
    <w:p w14:paraId="69BD6F48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4.5. В случае отказа руководителя подведомственной организации дать расписку об ознакомлении либ</w:t>
      </w:r>
      <w:r>
        <w:rPr>
          <w:rFonts w:ascii="Times New Roman" w:eastAsia="Times New Roman" w:hAnsi="Times New Roman" w:cs="Times New Roman"/>
          <w:sz w:val="24"/>
          <w:szCs w:val="24"/>
        </w:rPr>
        <w:t>о об отказе в ознакомлении с актом,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способом, позволяющим подтв</w:t>
      </w:r>
      <w:r>
        <w:rPr>
          <w:rFonts w:ascii="Times New Roman" w:eastAsia="Times New Roman" w:hAnsi="Times New Roman" w:cs="Times New Roman"/>
          <w:sz w:val="24"/>
          <w:szCs w:val="24"/>
        </w:rPr>
        <w:t>ердить получение указанного документа.</w:t>
      </w:r>
    </w:p>
    <w:p w14:paraId="2362FFFD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4.6. Уведомление о вручении или иное подтверждение получения акта руководителем подведомственной организации приобщается к экземпляру акта, хранящемуся в деле уполномоченного органа.</w:t>
      </w:r>
    </w:p>
    <w:p w14:paraId="280356CB" w14:textId="77777777" w:rsidR="00E01447" w:rsidRDefault="00E01447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32560F8" w14:textId="77777777" w:rsidR="00E01447" w:rsidRDefault="00F17DF0">
      <w:pPr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Устранение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выявленных в ходе проверок нарушений</w:t>
      </w:r>
    </w:p>
    <w:p w14:paraId="6C05DEE9" w14:textId="77777777" w:rsidR="00E01447" w:rsidRDefault="00E01447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8458229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5.1. Руководитель подведомственной организации обязан устранить нарушения, выявленные при проведении проверки, в срок, указанный в акте, который не может превышать 60 календарных дней.</w:t>
      </w:r>
    </w:p>
    <w:p w14:paraId="5D9F3FED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5.2. Не позднее двух рабочих дн</w:t>
      </w:r>
      <w:r>
        <w:rPr>
          <w:rFonts w:ascii="Times New Roman" w:eastAsia="Times New Roman" w:hAnsi="Times New Roman" w:cs="Times New Roman"/>
          <w:sz w:val="24"/>
          <w:szCs w:val="24"/>
        </w:rPr>
        <w:t>ей со дня истечения срока, указанного в акте, руководитель подведомственной организации обязан представить отчет об устранении нарушений руководителю соответствующего уполномоченного органа. К отчету прилагаются копии документов и материалов, подтверждающи</w:t>
      </w:r>
      <w:r>
        <w:rPr>
          <w:rFonts w:ascii="Times New Roman" w:eastAsia="Times New Roman" w:hAnsi="Times New Roman" w:cs="Times New Roman"/>
          <w:sz w:val="24"/>
          <w:szCs w:val="24"/>
        </w:rPr>
        <w:t>х устранение нарушений.</w:t>
      </w:r>
    </w:p>
    <w:p w14:paraId="4164498E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5.3. В случае несогласия с фактами, выводами, изложенными в акте проверки, руководитель подведомственной организации, в которой проводилась проверка, в течение пяти рабочих дней с даты получения акта проверки представляет в уполном</w:t>
      </w:r>
      <w:r>
        <w:rPr>
          <w:rFonts w:ascii="Times New Roman" w:eastAsia="Times New Roman" w:hAnsi="Times New Roman" w:cs="Times New Roman"/>
          <w:sz w:val="24"/>
          <w:szCs w:val="24"/>
        </w:rPr>
        <w:t>оченный орган в письменной форме возражения в отношении акта проверки в целом или его отдельных положений. К возражению прилагаются документы, подтверждающие их обоснованность, или их заверенные копии.</w:t>
      </w:r>
    </w:p>
    <w:p w14:paraId="3F6699FD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5.4. Должностное лицо (должностные лица) уполномоченн</w:t>
      </w:r>
      <w:r>
        <w:rPr>
          <w:rFonts w:ascii="Times New Roman" w:eastAsia="Times New Roman" w:hAnsi="Times New Roman" w:cs="Times New Roman"/>
          <w:sz w:val="24"/>
          <w:szCs w:val="24"/>
        </w:rPr>
        <w:t>ого органа в течение пяти рабочих дней со дня получения возражений, рассматривают их обоснованность и готовят письменное заключение, подписываемое должностным лицом (должностными лицами), проводившим (проводившими) проверку, один экземпляр которого направл</w:t>
      </w:r>
      <w:r>
        <w:rPr>
          <w:rFonts w:ascii="Times New Roman" w:eastAsia="Times New Roman" w:hAnsi="Times New Roman" w:cs="Times New Roman"/>
          <w:sz w:val="24"/>
          <w:szCs w:val="24"/>
        </w:rPr>
        <w:t>яется руководителю подведомственной организации, второй экземпляр вместе с возражениями приобщается к акту проверки.</w:t>
      </w:r>
    </w:p>
    <w:p w14:paraId="5E2E4ABC" w14:textId="77777777" w:rsidR="00E01447" w:rsidRDefault="00E01447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0F6079B" w14:textId="77777777" w:rsidR="00E01447" w:rsidRDefault="00F17DF0">
      <w:pPr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Права и обязанности должностных лиц </w:t>
      </w:r>
    </w:p>
    <w:p w14:paraId="698EA211" w14:textId="77777777" w:rsidR="00E01447" w:rsidRDefault="00F17DF0">
      <w:pPr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 осуществлении ведомственного контроля</w:t>
      </w:r>
    </w:p>
    <w:p w14:paraId="1FEC616F" w14:textId="77777777" w:rsidR="00E01447" w:rsidRDefault="00E01447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A62B172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6.1. При проведении проверки должностное лицо (должнос</w:t>
      </w:r>
      <w:r>
        <w:rPr>
          <w:rFonts w:ascii="Times New Roman" w:eastAsia="Times New Roman" w:hAnsi="Times New Roman" w:cs="Times New Roman"/>
          <w:sz w:val="24"/>
          <w:szCs w:val="24"/>
        </w:rPr>
        <w:t>тные лица) уполномоченного органа имеют право:</w:t>
      </w:r>
    </w:p>
    <w:p w14:paraId="473E3F40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1) запрашивать у подведомственной организации и получать от нее документы, а также объяснения руководителя, должностных лиц, работников подведомственных организаций по вопросам, относящимся к предмету проверк</w:t>
      </w:r>
      <w:r>
        <w:rPr>
          <w:rFonts w:ascii="Times New Roman" w:eastAsia="Times New Roman" w:hAnsi="Times New Roman" w:cs="Times New Roman"/>
          <w:sz w:val="24"/>
          <w:szCs w:val="24"/>
        </w:rPr>
        <w:t>и;</w:t>
      </w:r>
    </w:p>
    <w:p w14:paraId="3A0D561D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2) находиться при осуществлении выездной проверки в сопровождении руководителя подведомственной организации на ее территории, посещать используемые ею для осуществления своей деятельности здания, строения, сооружения, помещения, осматривать используемо</w:t>
      </w:r>
      <w:r>
        <w:rPr>
          <w:rFonts w:ascii="Times New Roman" w:eastAsia="Times New Roman" w:hAnsi="Times New Roman" w:cs="Times New Roman"/>
          <w:sz w:val="24"/>
          <w:szCs w:val="24"/>
        </w:rPr>
        <w:t>е оборудование, транспортные средства;</w:t>
      </w:r>
    </w:p>
    <w:p w14:paraId="2CAD6489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3) знакомиться с документами, объяснениями, информацией, полученными при осуществлении мероприятий по ведомственному контролю.</w:t>
      </w:r>
    </w:p>
    <w:p w14:paraId="12F6B8FC" w14:textId="77777777" w:rsidR="00E01447" w:rsidRDefault="00E01447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E234D87" w14:textId="77777777" w:rsidR="00E01447" w:rsidRDefault="00F17DF0">
      <w:pPr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Права и обязанности подведомственных организаций, </w:t>
      </w:r>
    </w:p>
    <w:p w14:paraId="4B61ED70" w14:textId="77777777" w:rsidR="00E01447" w:rsidRDefault="00F17DF0">
      <w:pPr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отношении которых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осуществляется мероприятия ведомственного контроля</w:t>
      </w:r>
    </w:p>
    <w:p w14:paraId="06DEC0C6" w14:textId="77777777" w:rsidR="00E01447" w:rsidRDefault="00E01447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A9632AA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7.1. Руководитель подведомственной организации при проведении проверки вправе:</w:t>
      </w:r>
    </w:p>
    <w:p w14:paraId="5F226937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14:paraId="462B4B6E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2) получать от должностного лица (должностных лиц) уполномоченного органа информацию и разъяснения по предмету проверки;</w:t>
      </w:r>
    </w:p>
    <w:p w14:paraId="05F99CBF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3) знакомиться с результатами проверки и указывать в акте проверки о своем ознакомлении с результатами проверки, согласии или несогла</w:t>
      </w:r>
      <w:r>
        <w:rPr>
          <w:rFonts w:ascii="Times New Roman" w:eastAsia="Times New Roman" w:hAnsi="Times New Roman" w:cs="Times New Roman"/>
          <w:sz w:val="24"/>
          <w:szCs w:val="24"/>
        </w:rPr>
        <w:t>сии с ними, а также с отдельными действиями должностного лица (должностных лиц) уполномоченного органа;</w:t>
      </w:r>
    </w:p>
    <w:p w14:paraId="53FF006F" w14:textId="77777777" w:rsidR="00E01447" w:rsidRDefault="00F17DF0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4) обжаловать действия (бездействие) должностного лица (должностных лиц) уполномоченного органа, повлекшие за собой нарушение прав подведомственной орг</w:t>
      </w:r>
      <w:r>
        <w:rPr>
          <w:rFonts w:ascii="Times New Roman" w:eastAsia="Times New Roman" w:hAnsi="Times New Roman" w:cs="Times New Roman"/>
          <w:sz w:val="24"/>
          <w:szCs w:val="24"/>
        </w:rPr>
        <w:t>анизации при проведении проверки, в административном и (или) судебном порядке в соответствии с законодательством Российской Федерации.</w:t>
      </w:r>
    </w:p>
    <w:p w14:paraId="78C0933D" w14:textId="77777777" w:rsidR="00E01447" w:rsidRDefault="00E01447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DD811A" w14:textId="77777777" w:rsidR="00E01447" w:rsidRDefault="00E01447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AE7253" w14:textId="77777777" w:rsidR="00E01447" w:rsidRDefault="00E01447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64B69D" w14:textId="77777777" w:rsidR="00E01447" w:rsidRDefault="00E01447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BE846C" w14:textId="77777777" w:rsidR="00E01447" w:rsidRDefault="00E01447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EADF7A" w14:textId="77777777" w:rsidR="00E01447" w:rsidRDefault="00E01447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8C26A8" w14:textId="77777777" w:rsidR="00E01447" w:rsidRDefault="00E01447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B3E4FB" w14:textId="77777777" w:rsidR="00E01447" w:rsidRDefault="00E01447">
      <w:pPr>
        <w:spacing w:before="375" w:after="225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644507" w14:textId="77777777" w:rsidR="00E01447" w:rsidRDefault="00E01447">
      <w:pPr>
        <w:spacing w:before="375" w:after="225" w:line="240" w:lineRule="auto"/>
        <w:contextualSpacing/>
        <w:jc w:val="both"/>
        <w:textAlignment w:val="baseline"/>
        <w:outlineLvl w:val="2"/>
      </w:pPr>
    </w:p>
    <w:sectPr w:rsidR="00E01447">
      <w:pgSz w:w="11906" w:h="16838"/>
      <w:pgMar w:top="1134" w:right="1247" w:bottom="1134" w:left="153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447"/>
    <w:rsid w:val="00E01447"/>
    <w:rsid w:val="00F1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CB56"/>
  <w15:docId w15:val="{AA25064E-D32B-40B2-90B8-B1A0EBAB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CE3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2D016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016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D0164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2D01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semiHidden/>
    <w:unhideWhenUsed/>
    <w:rsid w:val="002D0164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D0164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headertext">
    <w:name w:val="headertext"/>
    <w:basedOn w:val="a"/>
    <w:qFormat/>
    <w:rsid w:val="002D01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2D01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2D0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DE70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Простой текст"/>
    <w:basedOn w:val="a"/>
    <w:qFormat/>
    <w:rsid w:val="00987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c">
    <w:name w:val="Table Grid"/>
    <w:basedOn w:val="a1"/>
    <w:uiPriority w:val="59"/>
    <w:rsid w:val="003935A9"/>
    <w:pPr>
      <w:jc w:val="both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7EFA-D44D-4DF0-8363-6267EF2D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2749</Words>
  <Characters>15673</Characters>
  <Application>Microsoft Office Word</Application>
  <DocSecurity>0</DocSecurity>
  <Lines>130</Lines>
  <Paragraphs>36</Paragraphs>
  <ScaleCrop>false</ScaleCrop>
  <Company/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KONSTANTINE</cp:lastModifiedBy>
  <cp:revision>7</cp:revision>
  <cp:lastPrinted>2020-09-23T06:09:00Z</cp:lastPrinted>
  <dcterms:created xsi:type="dcterms:W3CDTF">2001-12-31T23:32:00Z</dcterms:created>
  <dcterms:modified xsi:type="dcterms:W3CDTF">2024-02-13T09:17:00Z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