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79" w:rsidRPr="00B91D75" w:rsidRDefault="00645F79" w:rsidP="0001170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45F79" w:rsidRPr="00E17052" w:rsidRDefault="00645F79" w:rsidP="00B91D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052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45F79" w:rsidRPr="00E17052" w:rsidRDefault="00645F79" w:rsidP="000117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052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КРАСНОЗНАМЕНСКОГО СЕЛЬСОВЕТА</w:t>
      </w:r>
    </w:p>
    <w:p w:rsidR="00645F79" w:rsidRPr="00E17052" w:rsidRDefault="00645F79" w:rsidP="000117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052">
        <w:rPr>
          <w:rFonts w:ascii="Times New Roman" w:hAnsi="Times New Roman" w:cs="Times New Roman"/>
          <w:b/>
          <w:bCs/>
          <w:sz w:val="28"/>
          <w:szCs w:val="28"/>
        </w:rPr>
        <w:t>КАСТОРЕНСКОГО РАЙОНА КУРСКОЙ ОБЛАСТИ</w:t>
      </w:r>
    </w:p>
    <w:p w:rsidR="00645F79" w:rsidRPr="00E17052" w:rsidRDefault="00645F79" w:rsidP="000117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5F79" w:rsidRPr="00E17052" w:rsidRDefault="00645F79" w:rsidP="000117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05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45F79" w:rsidRPr="00E17052" w:rsidRDefault="00645F79" w:rsidP="000117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5F79" w:rsidRPr="00BC5B4E" w:rsidRDefault="00645F79" w:rsidP="000117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C5B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 27.10.2020 г.    № 45</w:t>
      </w:r>
    </w:p>
    <w:p w:rsidR="00645F79" w:rsidRPr="00BC5B4E" w:rsidRDefault="00645F79" w:rsidP="000117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45F79" w:rsidRPr="00BC5B4E" w:rsidRDefault="00645F79" w:rsidP="00EB5AE0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C5B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О создании рабочей группы по вопросам</w:t>
      </w:r>
    </w:p>
    <w:p w:rsidR="00645F79" w:rsidRPr="00BC5B4E" w:rsidRDefault="00645F79" w:rsidP="00EB5AE0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C5B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оказания имущественной поддержки</w:t>
      </w:r>
    </w:p>
    <w:p w:rsidR="00645F79" w:rsidRPr="00BC5B4E" w:rsidRDefault="00645F79" w:rsidP="00EB5AE0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C5B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субъектам малого и среднего предпринимательства</w:t>
      </w:r>
    </w:p>
    <w:p w:rsidR="00645F79" w:rsidRPr="00BC5B4E" w:rsidRDefault="00645F79" w:rsidP="00EB5AE0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Pr="00BC5B4E" w:rsidRDefault="00645F79" w:rsidP="008A0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B4E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 В соответствии с Федеральным законом от 24.07.2007 </w:t>
      </w:r>
      <w:hyperlink r:id="rId4" w:history="1">
        <w:r w:rsidRPr="00BC5B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209-ФЗ</w:t>
        </w:r>
      </w:hyperlink>
      <w:r w:rsidRPr="00BC5B4E">
        <w:rPr>
          <w:rFonts w:ascii="Times New Roman" w:hAnsi="Times New Roman" w:cs="Times New Roman"/>
          <w:sz w:val="24"/>
          <w:szCs w:val="24"/>
          <w:lang w:eastAsia="ru-RU"/>
        </w:rPr>
        <w:t xml:space="preserve"> "О развитии малого и среднего предпринимательства в Российской Федерации"  в целях оказания имущественной поддержки субъектам малого и среднего предпринимательства на территории Алексеевского сельсовета Касторенского района Курской области и организации взаимодействия исполнительных органов власти Курской области с Межрегиональным территориальным управлением Федерального агентства по управлению государственным имуществом в Курской и Белгородской областях, органами местного самоуправления, иными органами и организациями, Администрация Краснознаменского сельсовета Касторенского района ПОСТАНОВЛЯЕТ:</w:t>
      </w:r>
    </w:p>
    <w:p w:rsidR="00645F79" w:rsidRPr="00BC5B4E" w:rsidRDefault="00645F79" w:rsidP="008A02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C5B4E">
        <w:rPr>
          <w:rFonts w:ascii="Times New Roman" w:hAnsi="Times New Roman" w:cs="Times New Roman"/>
          <w:sz w:val="24"/>
          <w:szCs w:val="24"/>
          <w:lang w:eastAsia="ru-RU"/>
        </w:rPr>
        <w:tab/>
        <w:t>1. Создать рабочую группу по вопросам оказания имущественной поддержки субъектам малого и среднего предпринимательства в Краснознаменском сельсовете Касторенского района  Курской области в составе согласно приложению №1.</w:t>
      </w:r>
    </w:p>
    <w:p w:rsidR="00645F79" w:rsidRPr="00BC5B4E" w:rsidRDefault="00645F79" w:rsidP="008A02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C5B4E">
        <w:rPr>
          <w:rFonts w:ascii="Times New Roman" w:hAnsi="Times New Roman" w:cs="Times New Roman"/>
          <w:sz w:val="24"/>
          <w:szCs w:val="24"/>
          <w:lang w:eastAsia="ru-RU"/>
        </w:rPr>
        <w:tab/>
        <w:t>2. Утвердить Положение о рабочей группе согласно приложению №2.</w:t>
      </w:r>
    </w:p>
    <w:p w:rsidR="00645F79" w:rsidRPr="00BC5B4E" w:rsidRDefault="00645F79" w:rsidP="008A02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C5B4E">
        <w:rPr>
          <w:rFonts w:ascii="Times New Roman" w:hAnsi="Times New Roman" w:cs="Times New Roman"/>
          <w:sz w:val="24"/>
          <w:szCs w:val="24"/>
          <w:lang w:eastAsia="ru-RU"/>
        </w:rPr>
        <w:tab/>
        <w:t>3. Контроль за исполнением настоящего постановления оставляю за собой.</w:t>
      </w:r>
    </w:p>
    <w:p w:rsidR="00645F79" w:rsidRPr="00BC5B4E" w:rsidRDefault="00645F79" w:rsidP="008A02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C5B4E">
        <w:rPr>
          <w:rFonts w:ascii="Times New Roman" w:hAnsi="Times New Roman" w:cs="Times New Roman"/>
          <w:sz w:val="24"/>
          <w:szCs w:val="24"/>
          <w:lang w:eastAsia="ru-RU"/>
        </w:rPr>
        <w:tab/>
        <w:t>4. Настоящее постановление вступает в силу со дня его обнародования.</w:t>
      </w:r>
    </w:p>
    <w:p w:rsidR="00645F79" w:rsidRPr="00BC5B4E" w:rsidRDefault="00645F79" w:rsidP="008A02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Pr="00BC5B4E" w:rsidRDefault="00645F79" w:rsidP="008A02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Default="00645F79" w:rsidP="0070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C5B4E">
        <w:rPr>
          <w:rFonts w:ascii="Times New Roman" w:hAnsi="Times New Roman" w:cs="Times New Roman"/>
          <w:sz w:val="24"/>
          <w:szCs w:val="24"/>
          <w:lang w:eastAsia="ru-RU"/>
        </w:rPr>
        <w:t> Глава Краснознаменского сельсовета</w:t>
      </w:r>
    </w:p>
    <w:p w:rsidR="00645F79" w:rsidRPr="00BC5B4E" w:rsidRDefault="00645F79" w:rsidP="0070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Касторенского района                                          </w:t>
      </w:r>
      <w:r w:rsidRPr="00BC5B4E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С.В.Студ</w:t>
      </w:r>
      <w:r w:rsidRPr="00BC5B4E">
        <w:rPr>
          <w:rFonts w:ascii="Times New Roman" w:hAnsi="Times New Roman" w:cs="Times New Roman"/>
          <w:sz w:val="24"/>
          <w:szCs w:val="24"/>
          <w:lang w:eastAsia="ru-RU"/>
        </w:rPr>
        <w:t>еникин</w:t>
      </w:r>
    </w:p>
    <w:p w:rsidR="00645F79" w:rsidRDefault="00645F79" w:rsidP="0070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Default="00645F79" w:rsidP="0070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Default="00645F79" w:rsidP="0070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45F79" w:rsidRDefault="00645F79" w:rsidP="0070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Default="00645F79" w:rsidP="0070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Default="00645F79" w:rsidP="0070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Default="00645F79" w:rsidP="0070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Pr="00706F33" w:rsidRDefault="00645F79" w:rsidP="0070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Pr="00706F33" w:rsidRDefault="00645F79" w:rsidP="0070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Pr="00EB5AE0" w:rsidRDefault="00645F79" w:rsidP="00EB5AE0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645F79" w:rsidRPr="00EB5AE0" w:rsidRDefault="00645F79" w:rsidP="00EB5AE0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45F79" w:rsidRDefault="00645F79" w:rsidP="00EB5AE0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Краснознаменского сельсовета</w:t>
      </w:r>
    </w:p>
    <w:p w:rsidR="00645F79" w:rsidRDefault="00645F79" w:rsidP="00EB5AE0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Касторенского района   </w:t>
      </w:r>
    </w:p>
    <w:p w:rsidR="00645F79" w:rsidRDefault="00645F79" w:rsidP="00EB5AE0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 27.10. 2020  № 45  </w:t>
      </w:r>
    </w:p>
    <w:p w:rsidR="00645F79" w:rsidRDefault="00645F79" w:rsidP="00EB5AE0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Pr="008A020F" w:rsidRDefault="00645F79" w:rsidP="00EB5AE0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45F79" w:rsidRPr="008A020F" w:rsidRDefault="00645F79" w:rsidP="00EB5A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645F79" w:rsidRDefault="00645F79" w:rsidP="00EB5A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рабочей группы по вопросам оказания имущественной поддержки </w:t>
      </w:r>
    </w:p>
    <w:p w:rsidR="00645F79" w:rsidRPr="008A020F" w:rsidRDefault="00645F79" w:rsidP="00EB5A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субъектам малого и среднего пр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едпринимательства в Краснознаменском</w:t>
      </w:r>
      <w:r w:rsidRPr="008A02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сельсовете Касторенского района Курской области</w:t>
      </w:r>
    </w:p>
    <w:p w:rsidR="00645F79" w:rsidRPr="00706F33" w:rsidRDefault="00645F79" w:rsidP="00706F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45F79" w:rsidRPr="00706F33" w:rsidRDefault="00645F79" w:rsidP="0070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hAnsi="Times New Roman" w:cs="Times New Roman"/>
          <w:sz w:val="24"/>
          <w:szCs w:val="24"/>
          <w:lang w:eastAsia="ru-RU"/>
        </w:rPr>
        <w:t>Председатель рабочей группы:</w:t>
      </w:r>
    </w:p>
    <w:p w:rsidR="00645F79" w:rsidRDefault="00645F79" w:rsidP="0070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Студеникин С.В.-</w:t>
      </w:r>
      <w:r w:rsidRPr="00706F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Глава Краснознаменского сельсовета</w:t>
      </w:r>
      <w:r w:rsidRPr="00706F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r w:rsidRPr="00706F33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45F79" w:rsidRPr="00706F33" w:rsidRDefault="00645F79" w:rsidP="0070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hAnsi="Times New Roman" w:cs="Times New Roman"/>
          <w:sz w:val="24"/>
          <w:szCs w:val="24"/>
          <w:lang w:eastAsia="ru-RU"/>
        </w:rPr>
        <w:t>Заместитель председателя рабочей группы:</w:t>
      </w:r>
    </w:p>
    <w:p w:rsidR="00645F79" w:rsidRDefault="00645F79" w:rsidP="00283C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Бабкова В.В.</w:t>
      </w:r>
      <w:r w:rsidRPr="00706F33">
        <w:rPr>
          <w:rFonts w:ascii="Times New Roman" w:hAnsi="Times New Roman" w:cs="Times New Roman"/>
          <w:sz w:val="24"/>
          <w:szCs w:val="24"/>
          <w:lang w:eastAsia="ru-RU"/>
        </w:rPr>
        <w:t xml:space="preserve"> - заместитель Главы Администрации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Краснознаменского сельсовета</w:t>
      </w:r>
      <w:r w:rsidRPr="00706F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645F79" w:rsidRPr="00706F33" w:rsidRDefault="00645F79" w:rsidP="00283C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Касторенского</w:t>
      </w:r>
      <w:r w:rsidRPr="00706F33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45F79" w:rsidRPr="00706F33" w:rsidRDefault="00645F79" w:rsidP="0070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hAnsi="Times New Roman" w:cs="Times New Roman"/>
          <w:sz w:val="24"/>
          <w:szCs w:val="24"/>
          <w:lang w:eastAsia="ru-RU"/>
        </w:rPr>
        <w:t> Секретарь рабочей группы:</w:t>
      </w:r>
    </w:p>
    <w:p w:rsidR="00645F79" w:rsidRDefault="00645F79" w:rsidP="00283C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Акимова Л.В. - </w:t>
      </w:r>
      <w:r w:rsidRPr="00706F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МКУ «ОДА Краснознаменского сельсовета» </w:t>
      </w:r>
      <w:r w:rsidRPr="00706F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r w:rsidRPr="00706F33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645F79" w:rsidRPr="00706F33" w:rsidRDefault="00645F79" w:rsidP="00283C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Курской области</w:t>
      </w:r>
      <w:r w:rsidRPr="00706F3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45F79" w:rsidRPr="00706F33" w:rsidRDefault="00645F79" w:rsidP="0070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hAnsi="Times New Roman" w:cs="Times New Roman"/>
          <w:sz w:val="24"/>
          <w:szCs w:val="24"/>
          <w:lang w:eastAsia="ru-RU"/>
        </w:rPr>
        <w:t>Члены рабочей группы:</w:t>
      </w:r>
    </w:p>
    <w:p w:rsidR="00645F79" w:rsidRDefault="00645F79" w:rsidP="000117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Татаринцева С.И.- </w:t>
      </w:r>
      <w:r w:rsidRPr="00706F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депутат Собрания депутатов Краснознаменского сельсовета</w:t>
      </w:r>
    </w:p>
    <w:p w:rsidR="00645F79" w:rsidRPr="00706F33" w:rsidRDefault="00645F79" w:rsidP="000117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Яковчук И.П.- депутат Собрания депутатов Краснознаменского сельсовета</w:t>
      </w:r>
    </w:p>
    <w:p w:rsidR="00645F79" w:rsidRDefault="00645F79" w:rsidP="00011709">
      <w:pPr>
        <w:spacing w:before="100" w:beforeAutospacing="1" w:after="100" w:afterAutospacing="1" w:line="240" w:lineRule="auto"/>
      </w:pPr>
    </w:p>
    <w:p w:rsidR="00645F79" w:rsidRDefault="00645F79" w:rsidP="009F70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Default="00645F79" w:rsidP="009F70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Default="00645F79" w:rsidP="009F70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Default="00645F79" w:rsidP="009F70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Default="00645F79" w:rsidP="009F70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Default="00645F79" w:rsidP="009F70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Default="00645F79" w:rsidP="009F70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Default="00645F79" w:rsidP="009F70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Default="00645F79" w:rsidP="009F70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Default="00645F79" w:rsidP="009F70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Default="00645F79" w:rsidP="009F70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Default="00645F79" w:rsidP="009F70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Default="00645F79" w:rsidP="009F70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Default="00645F79" w:rsidP="009F70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Default="00645F79" w:rsidP="009F70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Default="00645F79" w:rsidP="009F70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Default="00645F79" w:rsidP="00481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N</w:t>
      </w:r>
      <w:r w:rsidRPr="009F701C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</w:p>
    <w:p w:rsidR="00645F79" w:rsidRPr="00EB5AE0" w:rsidRDefault="00645F79" w:rsidP="00D31FB5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45F79" w:rsidRPr="00EB5AE0" w:rsidRDefault="00645F79" w:rsidP="00D31FB5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Краснознаменского сельсовета</w:t>
      </w:r>
    </w:p>
    <w:p w:rsidR="00645F79" w:rsidRDefault="00645F79" w:rsidP="008A020F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Касторенского района   </w:t>
      </w:r>
    </w:p>
    <w:p w:rsidR="00645F79" w:rsidRPr="008A020F" w:rsidRDefault="00645F79" w:rsidP="008A020F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 27.10.2020  № 45   </w:t>
      </w:r>
    </w:p>
    <w:p w:rsidR="00645F79" w:rsidRDefault="00645F79" w:rsidP="00481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Pr="008A020F" w:rsidRDefault="00645F79" w:rsidP="00481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645F79" w:rsidRPr="008A020F" w:rsidRDefault="00645F79" w:rsidP="00481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рабочей группе  </w:t>
      </w:r>
      <w:bookmarkStart w:id="0" w:name="_GoBack"/>
      <w:bookmarkEnd w:id="0"/>
      <w:r w:rsidRPr="008A02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вопросам оказания имущественной поддержки субъектам малого и среднего предприниматель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ства на территории Краснознаменского</w:t>
      </w:r>
      <w:r w:rsidRPr="008A02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645F79" w:rsidRPr="008A020F" w:rsidRDefault="00645F79" w:rsidP="00481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45F79" w:rsidRDefault="00645F79" w:rsidP="00481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45F79" w:rsidRPr="008A020F" w:rsidRDefault="00645F79" w:rsidP="00481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Краснознаменского</w:t>
      </w: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(далее -рабочая группа).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1.2. Рабочая группа является совещательным консультативным органом по обеспечению взаимодействия органов местного самоуправления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Краснознаменского</w:t>
      </w: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с органами исполнительной власти Курской области, иными органами и организациями.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1.3. Целями деятельности рабочей группы являются: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-обеспечение единого подхода к организации оказания имущественной поддержки субъектам малого и среднего предпринимательства (дале</w:t>
      </w:r>
      <w:r>
        <w:rPr>
          <w:rFonts w:ascii="Times New Roman" w:hAnsi="Times New Roman" w:cs="Times New Roman"/>
          <w:sz w:val="24"/>
          <w:szCs w:val="24"/>
          <w:lang w:eastAsia="ru-RU"/>
        </w:rPr>
        <w:t>е -субъекты МСП) на территории Краснознаменского</w:t>
      </w: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основанного на лучших практиках реализации положений Федерального закона от 24 июля 2007 года N 209-ФЗ «О развитии малого и среднего предпринимательства в Российской Федерации» (далее -Закон N 209-ФЗ) в целях обеспечения равного доступа субъектов МСП к мерам имущественной поддержки;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-выявление источников для пополнения перечней муниципального имущества, предусмотренных частью 4 статьи 18 Закона N 209-ФЗ (далее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Перечни)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Краснознаменского</w:t>
      </w: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-выработка и тиражирование лучших практик оказания имущественной поддержки субъектам МСП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Краснознаменского</w:t>
      </w: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1.4. Рабочая группа 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муниципальных образованиях Касторенского района.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1.5. Рабочая группа в своей деятельности руководствуется Законом N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Курской области и 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Краснознаменского</w:t>
      </w: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а также настоящим Положением.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Pr="008A020F" w:rsidRDefault="00645F79" w:rsidP="00481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Задачи и функции рабочей группы</w:t>
      </w:r>
    </w:p>
    <w:p w:rsidR="00645F79" w:rsidRPr="008A020F" w:rsidRDefault="00645F79" w:rsidP="00481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2.1. Координация оказания имущественной поддержки субъектам МСП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Краснознаменского</w:t>
      </w: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органами местного самоуправления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Краснознаменского</w:t>
      </w: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2.2. Оценка эффективности мероприятий, реализуемых органами местного самоуправления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Краснознаменского</w:t>
      </w: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по оказанию имущественной поддержки субъектам МСП.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2.3. Выработка рекомендаций  по вопросам оказания имущественной поддержки субъектам МСП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Краснознаменского</w:t>
      </w: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2.4. 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а) 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б) обследования объектов муниципального недвижимого имущества, в том числе земельных участков,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Краснознаменского</w:t>
      </w: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органом местного самоуправления, уполномоченным на проведение такого обследования;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в) предложений субъектов МСП, заинтересованных в получении в аренду муниципального имущества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.2.5. Рассмотрение предложений, поступивших от органов исполнительной власти Касторенского района, органов местного самоуправления, представителей общественности, субъектов МСП о дополнении Перечней.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2.6. Выработка рекомендаций и предложений в рамках оказания имущественной поддержки субъектам МСП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Краснознаменского</w:t>
      </w: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в том числе по следующим вопросам: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в) установлению льготных условий предоставления в аренду имущества, муниципальных преференций для субъектов МСП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Краснознаменского</w:t>
      </w: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;д) разработке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е) обеспечению информирования субъектов МСП об имущественной поддержке;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з) включению в утвержденные программы по управлению муниципальным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Краснознаменского</w:t>
      </w: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для расширения такой поддержки.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2.8. Взаимодействие с федеральными и региональными органами власти по вопросам оказания имущественной поддержки субъектам МСП.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Pr="008A020F" w:rsidRDefault="00645F79" w:rsidP="00DB5F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Права рабочей группы</w:t>
      </w:r>
    </w:p>
    <w:p w:rsidR="00645F79" w:rsidRPr="008A020F" w:rsidRDefault="00645F79" w:rsidP="00DB5F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A020F">
        <w:rPr>
          <w:rFonts w:ascii="Times New Roman" w:hAnsi="Times New Roman" w:cs="Times New Roman"/>
          <w:sz w:val="24"/>
          <w:szCs w:val="24"/>
          <w:lang w:eastAsia="ru-RU"/>
        </w:rPr>
        <w:t>В целях осуществления задач, предусмотренных разделом 2 настоящего Положения, рабочая группа имеет право: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3.2. Запрашивать информацию и материалы от исполнительных органов государственной власти Курской области, органов местного самоуправления, общественных объединений по вопросам, отнесенным к компетенции рабочей группы.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3.4. Информировать о своей деятельности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Краснознаменского</w:t>
      </w: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в том числе размещать сведения о предстоящих заседаниях рабочей группы..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3.5. 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3.6. Давать рекомендации органам местного самоуправления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Краснознаменского</w:t>
      </w: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по вопросам, отнесенным к компетенции рабочей группы.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Pr="008A020F" w:rsidRDefault="00645F79" w:rsidP="00BC6C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Порядок деятельности рабочей группы</w:t>
      </w:r>
    </w:p>
    <w:p w:rsidR="00645F79" w:rsidRPr="008A020F" w:rsidRDefault="00645F79" w:rsidP="00BC6C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4.1. Рабочая группа состоит из председателя рабочей группы, заместителя председателя рабочей группы, секретаря рабочей группы, членов рабочей 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4.2. В заседаниях рабочей группы могут принимать участие приглашенные заинтересованные лица, в том числе представители субъектов МСП.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4.3. Заседания рабочей группы проводятся в очной или очно-заочной (в том числе посредством видео-конференц-связи) форме по мере необходимости, но не реже 1 раза в  полугодие.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7 рабочих дней до даты проведения заседания в письменном виде.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4.6. Председатель рабочей группы: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-организует деятельность рабочей группы;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-принимает решение о времени и месте проведения заседания рабочей группы;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-утверждает повестку дня заседания рабочей группы и порядок ее работы;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-ведет заседания рабочей группы;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-определяет порядок рассмотрения вопросов на заседании рабочей группы;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-принимает решение по оперативным вопросам деятельности рабочей группы, которые возникают в ходе ее работы;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-подписывает протоколы заседаний рабочей группы.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4.7. Секретарь рабочей группы: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-осуществляет организационные мероприятия, связанные с подготовкой заседания рабочей группы;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-доводит до сведения членов рабочей группы повестку дня заседания 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рабочей группы;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-информирует членов рабочей группы о времени и месте проведения заседаний;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-оформляет протоколы заседаний рабочей группы;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-ведет делопроизводство рабочей группы;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-организует подготовку материалов к заседаниям рабочей группы, а также проектов ее решений.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4.8. Члены рабочей группы: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-вносят предложения по повестке дня заседания рабочей группы;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-участвуют в заседаниях рабочей группы и обсуждении рассматриваемых на них вопросах;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-участвуют в подготовке и принятии решений рабочей группы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;-представляют секретарю рабочей группы материалы по вопросам, подлежащим рассмотрению на заседании рабочей группы.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4.9. Заседание рабочей группы считается правомочным, если на нем присутствует не менее 2/3от общего числа членов рабочей группы.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4.10. При отсутствии кворума рабочей группы созывается повторное заседание рабочей группы.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4.11. Члены рабочей группы участвуют в ее заседаниях с правом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645F79" w:rsidRPr="008A020F" w:rsidRDefault="00645F79" w:rsidP="0048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4.15.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случае, равенства голосов решающим является голос руководителя рабочей группы, при его отсутствии —заместителя руководителя рабочей группы.</w:t>
      </w:r>
    </w:p>
    <w:p w:rsidR="00645F79" w:rsidRPr="008A020F" w:rsidRDefault="00645F79" w:rsidP="008A020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4.16. Решения Рабочей группы носят рекомендательный характер для органов местного самоуправления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Краснознаменского</w:t>
      </w: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645F79" w:rsidRPr="008A020F" w:rsidRDefault="00645F79" w:rsidP="008A020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4.17. Протокол заседания рабочей группы оформляется секретарем Рабочей группы в течение 10 рабочих дней с даты проведения заседания рабочей группы, подписывается председателем рабочей группы.</w:t>
      </w:r>
    </w:p>
    <w:p w:rsidR="00645F79" w:rsidRPr="008A020F" w:rsidRDefault="00645F79" w:rsidP="008A020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4.18. В протоколе заседания рабочей группы указываются:</w:t>
      </w:r>
    </w:p>
    <w:p w:rsidR="00645F79" w:rsidRPr="008A020F" w:rsidRDefault="00645F79" w:rsidP="008A020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-дата, время и место проведения заседания рабочей группы;</w:t>
      </w:r>
    </w:p>
    <w:p w:rsidR="00645F79" w:rsidRPr="008A020F" w:rsidRDefault="00645F79" w:rsidP="008A020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-номер протокола;</w:t>
      </w:r>
    </w:p>
    <w:p w:rsidR="00645F79" w:rsidRPr="008A020F" w:rsidRDefault="00645F79" w:rsidP="008A020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-список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645F79" w:rsidRPr="008A020F" w:rsidRDefault="00645F79" w:rsidP="00283C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-принятое решение по каждому вопросу, рассмотренному на заседании рабочей группы;</w:t>
      </w:r>
    </w:p>
    <w:p w:rsidR="00645F79" w:rsidRPr="008A020F" w:rsidRDefault="00645F79" w:rsidP="00283C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-итоги голосования по каждому вопросу, рассмотренному на заседании рабочей группы.</w:t>
      </w:r>
    </w:p>
    <w:p w:rsidR="00645F79" w:rsidRDefault="00645F79" w:rsidP="008A020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645F79" w:rsidRPr="008A020F" w:rsidRDefault="00645F79" w:rsidP="008A020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Default="00645F79" w:rsidP="008A02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Организационно-техническое обеспечение деятельности рабочей группы</w:t>
      </w:r>
    </w:p>
    <w:p w:rsidR="00645F79" w:rsidRPr="008A020F" w:rsidRDefault="00645F79" w:rsidP="008A02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45F79" w:rsidRDefault="00645F79" w:rsidP="008A020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5.1. Организационно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техническое обеспечение деятельности рабочей группы осуществляет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Краснознаменского</w:t>
      </w:r>
      <w:r w:rsidRPr="008A02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645F79" w:rsidRPr="008A020F" w:rsidRDefault="00645F79" w:rsidP="008A020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F79" w:rsidRDefault="00645F79" w:rsidP="008A02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Заключительные положения</w:t>
      </w:r>
    </w:p>
    <w:p w:rsidR="00645F79" w:rsidRPr="008A020F" w:rsidRDefault="00645F79" w:rsidP="008A02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45F79" w:rsidRPr="008A020F" w:rsidRDefault="00645F79" w:rsidP="00481E8C">
      <w:pPr>
        <w:jc w:val="both"/>
        <w:rPr>
          <w:rFonts w:ascii="Times New Roman" w:hAnsi="Times New Roman" w:cs="Times New Roman"/>
          <w:sz w:val="24"/>
          <w:szCs w:val="24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6.1. Рабочая группа действует на постоянной основе, в составе согласно приложению N 1 к настоящем</w:t>
      </w:r>
      <w:r>
        <w:rPr>
          <w:rFonts w:ascii="Times New Roman" w:hAnsi="Times New Roman" w:cs="Times New Roman"/>
          <w:sz w:val="24"/>
          <w:szCs w:val="24"/>
          <w:lang w:eastAsia="ru-RU"/>
        </w:rPr>
        <w:t>у постановлению.</w:t>
      </w:r>
    </w:p>
    <w:p w:rsidR="00645F79" w:rsidRPr="008A020F" w:rsidRDefault="00645F79" w:rsidP="00481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F79" w:rsidRPr="008A020F" w:rsidRDefault="00645F79" w:rsidP="00481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F79" w:rsidRPr="008A020F" w:rsidRDefault="00645F79" w:rsidP="00481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F79" w:rsidRPr="008A020F" w:rsidRDefault="00645F79">
      <w:pPr>
        <w:rPr>
          <w:rFonts w:ascii="Times New Roman" w:hAnsi="Times New Roman" w:cs="Times New Roman"/>
          <w:sz w:val="24"/>
          <w:szCs w:val="24"/>
        </w:rPr>
      </w:pPr>
    </w:p>
    <w:p w:rsidR="00645F79" w:rsidRPr="008A020F" w:rsidRDefault="00645F79">
      <w:pPr>
        <w:rPr>
          <w:rFonts w:ascii="Times New Roman" w:hAnsi="Times New Roman" w:cs="Times New Roman"/>
          <w:sz w:val="24"/>
          <w:szCs w:val="24"/>
        </w:rPr>
      </w:pPr>
    </w:p>
    <w:p w:rsidR="00645F79" w:rsidRPr="008A020F" w:rsidRDefault="00645F79">
      <w:pPr>
        <w:rPr>
          <w:rFonts w:ascii="Times New Roman" w:hAnsi="Times New Roman" w:cs="Times New Roman"/>
          <w:sz w:val="24"/>
          <w:szCs w:val="24"/>
        </w:rPr>
      </w:pPr>
    </w:p>
    <w:p w:rsidR="00645F79" w:rsidRPr="008A020F" w:rsidRDefault="00645F79">
      <w:pPr>
        <w:rPr>
          <w:rFonts w:ascii="Times New Roman" w:hAnsi="Times New Roman" w:cs="Times New Roman"/>
          <w:sz w:val="24"/>
          <w:szCs w:val="24"/>
        </w:rPr>
      </w:pPr>
    </w:p>
    <w:p w:rsidR="00645F79" w:rsidRPr="008A020F" w:rsidRDefault="00645F79">
      <w:pPr>
        <w:rPr>
          <w:rFonts w:ascii="Times New Roman" w:hAnsi="Times New Roman" w:cs="Times New Roman"/>
          <w:sz w:val="24"/>
          <w:szCs w:val="24"/>
        </w:rPr>
      </w:pPr>
    </w:p>
    <w:p w:rsidR="00645F79" w:rsidRPr="008A020F" w:rsidRDefault="00645F79">
      <w:pPr>
        <w:rPr>
          <w:rFonts w:ascii="Times New Roman" w:hAnsi="Times New Roman" w:cs="Times New Roman"/>
          <w:sz w:val="24"/>
          <w:szCs w:val="24"/>
        </w:rPr>
      </w:pPr>
    </w:p>
    <w:p w:rsidR="00645F79" w:rsidRPr="008A020F" w:rsidRDefault="00645F79">
      <w:pPr>
        <w:rPr>
          <w:rFonts w:ascii="Times New Roman" w:hAnsi="Times New Roman" w:cs="Times New Roman"/>
          <w:sz w:val="24"/>
          <w:szCs w:val="24"/>
        </w:rPr>
      </w:pPr>
    </w:p>
    <w:p w:rsidR="00645F79" w:rsidRPr="008A020F" w:rsidRDefault="00645F79" w:rsidP="009F701C">
      <w:pPr>
        <w:rPr>
          <w:rFonts w:ascii="Times New Roman" w:hAnsi="Times New Roman" w:cs="Times New Roman"/>
          <w:sz w:val="24"/>
          <w:szCs w:val="24"/>
        </w:rPr>
      </w:pPr>
      <w:r w:rsidRPr="008A02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645F79" w:rsidRPr="008A020F" w:rsidSect="00D6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F33"/>
    <w:rsid w:val="00011709"/>
    <w:rsid w:val="000706A4"/>
    <w:rsid w:val="0007316C"/>
    <w:rsid w:val="000E3F07"/>
    <w:rsid w:val="00136ED7"/>
    <w:rsid w:val="00194FC7"/>
    <w:rsid w:val="0020354A"/>
    <w:rsid w:val="002415AF"/>
    <w:rsid w:val="00243BEA"/>
    <w:rsid w:val="00283C00"/>
    <w:rsid w:val="003158DC"/>
    <w:rsid w:val="00481E8C"/>
    <w:rsid w:val="00537964"/>
    <w:rsid w:val="005A7308"/>
    <w:rsid w:val="00645F79"/>
    <w:rsid w:val="00706F33"/>
    <w:rsid w:val="00780358"/>
    <w:rsid w:val="007B4719"/>
    <w:rsid w:val="00851211"/>
    <w:rsid w:val="008A020F"/>
    <w:rsid w:val="009F701C"/>
    <w:rsid w:val="00A45F0D"/>
    <w:rsid w:val="00A874BE"/>
    <w:rsid w:val="00B16542"/>
    <w:rsid w:val="00B91D75"/>
    <w:rsid w:val="00BC5B4E"/>
    <w:rsid w:val="00BC6C3F"/>
    <w:rsid w:val="00BF3DB0"/>
    <w:rsid w:val="00C1430D"/>
    <w:rsid w:val="00C8331F"/>
    <w:rsid w:val="00CE0983"/>
    <w:rsid w:val="00CF7E7C"/>
    <w:rsid w:val="00D06D9D"/>
    <w:rsid w:val="00D31FB5"/>
    <w:rsid w:val="00D677EF"/>
    <w:rsid w:val="00DB5F85"/>
    <w:rsid w:val="00E17052"/>
    <w:rsid w:val="00E556A5"/>
    <w:rsid w:val="00E868DD"/>
    <w:rsid w:val="00EB5AE0"/>
    <w:rsid w:val="00EE6C94"/>
    <w:rsid w:val="00EF2B96"/>
    <w:rsid w:val="00F7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7E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706F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AE0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EB5AE0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7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80989CE85C785C101942EA0A0CE67101749E3B44B6EA100F35273DCcD35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7</Pages>
  <Words>2304</Words>
  <Characters>13133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2020-09-04T07:06:00Z</cp:lastPrinted>
  <dcterms:created xsi:type="dcterms:W3CDTF">2020-09-03T06:39:00Z</dcterms:created>
  <dcterms:modified xsi:type="dcterms:W3CDTF">2020-11-06T06:52:00Z</dcterms:modified>
</cp:coreProperties>
</file>